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2B55AC" w:rsidRPr="006B63AF" w:rsidRDefault="002B55AC" w:rsidP="002B55AC">
      <w:pPr>
        <w:jc w:val="center"/>
        <w:rPr>
          <w:b/>
        </w:rPr>
      </w:pPr>
      <w:r w:rsidRPr="006B63AF">
        <w:rPr>
          <w:b/>
        </w:rPr>
        <w:t>A Sample of a</w:t>
      </w:r>
      <w:r w:rsidR="004A63F3">
        <w:rPr>
          <w:b/>
        </w:rPr>
        <w:t>n</w:t>
      </w:r>
      <w:r w:rsidRPr="006B63AF">
        <w:rPr>
          <w:b/>
        </w:rPr>
        <w:t xml:space="preserve"> </w:t>
      </w:r>
      <w:r w:rsidR="004A63F3">
        <w:rPr>
          <w:b/>
        </w:rPr>
        <w:t>11</w:t>
      </w:r>
      <w:r w:rsidR="00AD28D6">
        <w:rPr>
          <w:b/>
        </w:rPr>
        <w:t>-</w:t>
      </w:r>
      <w:r w:rsidR="004A63F3">
        <w:rPr>
          <w:b/>
        </w:rPr>
        <w:t>12</w:t>
      </w:r>
      <w:r w:rsidRPr="006B63AF">
        <w:rPr>
          <w:b/>
        </w:rPr>
        <w:t xml:space="preserve"> Grade Informational – Description Skills Ladder</w:t>
      </w:r>
    </w:p>
    <w:p w:rsidR="00A3744B" w:rsidRDefault="00A3744B" w:rsidP="00A3744B">
      <w:pPr>
        <w:rPr>
          <w:sz w:val="20"/>
          <w:szCs w:val="20"/>
        </w:rPr>
      </w:pPr>
      <w:r w:rsidRPr="00C33B62">
        <w:rPr>
          <w:sz w:val="20"/>
          <w:szCs w:val="20"/>
        </w:rPr>
        <w:t xml:space="preserve">Based on </w:t>
      </w:r>
      <w:r w:rsidRPr="00C33B62">
        <w:rPr>
          <w:b/>
          <w:color w:val="FF0000"/>
          <w:sz w:val="20"/>
          <w:szCs w:val="20"/>
          <w:u w:val="single"/>
        </w:rPr>
        <w:t>previous instruction</w:t>
      </w:r>
      <w:r w:rsidRPr="00C33B62">
        <w:rPr>
          <w:sz w:val="20"/>
          <w:szCs w:val="20"/>
        </w:rPr>
        <w:t xml:space="preserve">, teachers need to </w:t>
      </w:r>
      <w:r w:rsidRPr="00C33B62">
        <w:rPr>
          <w:b/>
          <w:color w:val="FF0000"/>
          <w:sz w:val="20"/>
          <w:szCs w:val="20"/>
          <w:u w:val="single"/>
        </w:rPr>
        <w:t>determine which</w:t>
      </w:r>
      <w:r w:rsidRPr="00C33B62">
        <w:rPr>
          <w:color w:val="FF0000"/>
          <w:sz w:val="20"/>
          <w:szCs w:val="20"/>
          <w:u w:val="single"/>
        </w:rPr>
        <w:t xml:space="preserve"> </w:t>
      </w:r>
      <w:r w:rsidRPr="00C33B62">
        <w:rPr>
          <w:b/>
          <w:color w:val="FF0000"/>
          <w:sz w:val="20"/>
          <w:szCs w:val="20"/>
          <w:u w:val="single"/>
        </w:rPr>
        <w:t>skills</w:t>
      </w:r>
      <w:r w:rsidRPr="00C33B62">
        <w:rPr>
          <w:sz w:val="20"/>
          <w:szCs w:val="20"/>
        </w:rPr>
        <w:t xml:space="preserve"> are going to be </w:t>
      </w:r>
      <w:r w:rsidRPr="00C33B62">
        <w:rPr>
          <w:b/>
          <w:color w:val="FF0000"/>
          <w:sz w:val="20"/>
          <w:szCs w:val="20"/>
          <w:u w:val="single"/>
        </w:rPr>
        <w:t>targeted</w:t>
      </w:r>
      <w:r w:rsidRPr="00C33B62">
        <w:rPr>
          <w:sz w:val="20"/>
          <w:szCs w:val="20"/>
        </w:rPr>
        <w:t xml:space="preserve"> and which will be </w:t>
      </w:r>
      <w:r w:rsidRPr="00C33B62">
        <w:rPr>
          <w:b/>
          <w:color w:val="FF0000"/>
          <w:sz w:val="20"/>
          <w:szCs w:val="20"/>
          <w:u w:val="single"/>
        </w:rPr>
        <w:t>supportive</w:t>
      </w:r>
      <w:r w:rsidRPr="00C33B62">
        <w:rPr>
          <w:sz w:val="20"/>
          <w:szCs w:val="20"/>
        </w:rPr>
        <w:t xml:space="preserve"> when writing/implementing an LDC module.  (In this </w:t>
      </w:r>
      <w:r w:rsidRPr="00C33B62">
        <w:rPr>
          <w:b/>
          <w:color w:val="FF0000"/>
          <w:sz w:val="20"/>
          <w:szCs w:val="20"/>
          <w:u w:val="single"/>
        </w:rPr>
        <w:t>sample</w:t>
      </w:r>
      <w:r w:rsidRPr="00C33B62">
        <w:rPr>
          <w:sz w:val="20"/>
          <w:szCs w:val="20"/>
        </w:rPr>
        <w:t xml:space="preserve"> skills ladder, an essay will be used as the student product.  </w:t>
      </w:r>
      <w:r w:rsidRPr="00C33B62">
        <w:rPr>
          <w:b/>
          <w:color w:val="FF0000"/>
          <w:sz w:val="20"/>
          <w:szCs w:val="20"/>
          <w:u w:val="single"/>
        </w:rPr>
        <w:t>Modifications</w:t>
      </w:r>
      <w:r w:rsidRPr="00C33B62">
        <w:rPr>
          <w:color w:val="FF0000"/>
          <w:sz w:val="20"/>
          <w:szCs w:val="20"/>
          <w:u w:val="single"/>
        </w:rPr>
        <w:t xml:space="preserve"> </w:t>
      </w:r>
      <w:r w:rsidRPr="00C33B62">
        <w:rPr>
          <w:sz w:val="20"/>
          <w:szCs w:val="20"/>
          <w:u w:val="single"/>
        </w:rPr>
        <w:t xml:space="preserve">in the ladder </w:t>
      </w:r>
      <w:r w:rsidRPr="00C33B62">
        <w:rPr>
          <w:b/>
          <w:color w:val="FF0000"/>
          <w:sz w:val="20"/>
          <w:szCs w:val="20"/>
          <w:u w:val="single"/>
        </w:rPr>
        <w:t>may be needed</w:t>
      </w:r>
      <w:r w:rsidRPr="00C33B62">
        <w:rPr>
          <w:color w:val="FF0000"/>
          <w:sz w:val="20"/>
          <w:szCs w:val="20"/>
          <w:u w:val="single"/>
        </w:rPr>
        <w:t xml:space="preserve"> </w:t>
      </w:r>
      <w:r w:rsidRPr="00C33B62">
        <w:rPr>
          <w:sz w:val="20"/>
          <w:szCs w:val="20"/>
          <w:u w:val="single"/>
        </w:rPr>
        <w:t>to reflect text and product</w:t>
      </w:r>
      <w:r w:rsidRPr="00C33B62">
        <w:rPr>
          <w:sz w:val="20"/>
          <w:szCs w:val="20"/>
        </w:rPr>
        <w:t>.)</w:t>
      </w:r>
      <w:r w:rsidRPr="00F45B6D">
        <w:rPr>
          <w:sz w:val="20"/>
          <w:szCs w:val="20"/>
        </w:rPr>
        <w:t xml:space="preserve"> </w:t>
      </w:r>
    </w:p>
    <w:p w:rsidR="00D259B1" w:rsidRPr="00531F8B" w:rsidRDefault="00D259B1" w:rsidP="00D259B1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668"/>
        <w:gridCol w:w="6930"/>
      </w:tblGrid>
      <w:tr w:rsidR="00D259B1" w:rsidRPr="00D879EE">
        <w:tc>
          <w:tcPr>
            <w:tcW w:w="7668" w:type="dxa"/>
            <w:shd w:val="clear" w:color="auto" w:fill="auto"/>
          </w:tcPr>
          <w:p w:rsidR="00D259B1" w:rsidRPr="004E172E" w:rsidRDefault="0032131B" w:rsidP="004656EC">
            <w:pPr>
              <w:rPr>
                <w:rFonts w:ascii="Calibri" w:hAnsi="Calibri"/>
                <w:sz w:val="20"/>
                <w:szCs w:val="20"/>
              </w:rPr>
            </w:pPr>
            <w:r w:rsidRPr="004E172E">
              <w:rPr>
                <w:rFonts w:ascii="Calibri" w:hAnsi="Calibri"/>
                <w:b/>
                <w:sz w:val="20"/>
                <w:szCs w:val="20"/>
              </w:rPr>
              <w:t>Template Task 14:</w:t>
            </w:r>
            <w:r w:rsidRPr="004E172E">
              <w:rPr>
                <w:rFonts w:ascii="Calibri" w:hAnsi="Calibri"/>
                <w:sz w:val="20"/>
                <w:szCs w:val="20"/>
              </w:rPr>
              <w:t xml:space="preserve">  (Insert question) After reading ________________ (literature or informational texts), write a/an ____</w:t>
            </w:r>
            <w:proofErr w:type="gramStart"/>
            <w:r w:rsidRPr="004E172E">
              <w:rPr>
                <w:rFonts w:ascii="Calibri" w:hAnsi="Calibri"/>
                <w:sz w:val="20"/>
                <w:szCs w:val="20"/>
              </w:rPr>
              <w:t>_(</w:t>
            </w:r>
            <w:proofErr w:type="gramEnd"/>
            <w:r w:rsidRPr="004E172E">
              <w:rPr>
                <w:rFonts w:ascii="Calibri" w:hAnsi="Calibri"/>
                <w:sz w:val="20"/>
                <w:szCs w:val="20"/>
              </w:rPr>
              <w:t xml:space="preserve">essay, report, or substitute) that describes ____________ (content) and addresses the question.   Support your discussion with evidence from the text(s).  </w:t>
            </w:r>
          </w:p>
        </w:tc>
        <w:tc>
          <w:tcPr>
            <w:tcW w:w="6930" w:type="dxa"/>
            <w:shd w:val="clear" w:color="auto" w:fill="auto"/>
          </w:tcPr>
          <w:p w:rsidR="00565A41" w:rsidRDefault="009577F5" w:rsidP="00915934">
            <w:pPr>
              <w:rPr>
                <w:rFonts w:ascii="Calibri" w:hAnsi="Calibri"/>
                <w:sz w:val="20"/>
                <w:szCs w:val="20"/>
              </w:rPr>
            </w:pPr>
            <w:r w:rsidRPr="00E21EFF">
              <w:rPr>
                <w:rFonts w:ascii="Calibri" w:hAnsi="Calibri"/>
                <w:b/>
                <w:color w:val="808080"/>
                <w:sz w:val="20"/>
                <w:szCs w:val="20"/>
              </w:rPr>
              <w:t xml:space="preserve">Sample Teaching Task: </w:t>
            </w:r>
            <w:r w:rsidR="0039414F">
              <w:rPr>
                <w:rFonts w:ascii="Calibri" w:hAnsi="Calibri"/>
                <w:b/>
                <w:color w:val="808080"/>
                <w:sz w:val="20"/>
                <w:szCs w:val="20"/>
              </w:rPr>
              <w:t xml:space="preserve">How have </w:t>
            </w:r>
            <w:r w:rsidR="009A7635">
              <w:rPr>
                <w:rFonts w:ascii="Calibri" w:hAnsi="Calibri"/>
                <w:b/>
                <w:color w:val="808080"/>
                <w:sz w:val="20"/>
                <w:szCs w:val="20"/>
              </w:rPr>
              <w:t xml:space="preserve">scientists </w:t>
            </w:r>
            <w:r w:rsidR="0039414F">
              <w:rPr>
                <w:rFonts w:ascii="Calibri" w:hAnsi="Calibri"/>
                <w:b/>
                <w:color w:val="808080"/>
                <w:sz w:val="20"/>
                <w:szCs w:val="20"/>
              </w:rPr>
              <w:t xml:space="preserve">exhibited </w:t>
            </w:r>
            <w:r w:rsidR="004F10C1">
              <w:rPr>
                <w:rFonts w:ascii="Calibri" w:hAnsi="Calibri"/>
                <w:b/>
                <w:color w:val="808080"/>
                <w:sz w:val="20"/>
                <w:szCs w:val="20"/>
              </w:rPr>
              <w:t>perseverance</w:t>
            </w:r>
            <w:r w:rsidR="0039414F">
              <w:rPr>
                <w:rFonts w:ascii="Calibri" w:hAnsi="Calibri"/>
                <w:b/>
                <w:color w:val="808080"/>
                <w:sz w:val="20"/>
                <w:szCs w:val="20"/>
              </w:rPr>
              <w:t xml:space="preserve"> in their continue</w:t>
            </w:r>
            <w:r w:rsidR="00C73F4D">
              <w:rPr>
                <w:rFonts w:ascii="Calibri" w:hAnsi="Calibri"/>
                <w:b/>
                <w:color w:val="808080"/>
                <w:sz w:val="20"/>
                <w:szCs w:val="20"/>
              </w:rPr>
              <w:t>d search for truth</w:t>
            </w:r>
            <w:r w:rsidR="0039414F">
              <w:rPr>
                <w:rFonts w:ascii="Calibri" w:hAnsi="Calibri"/>
                <w:b/>
                <w:color w:val="808080"/>
                <w:sz w:val="20"/>
                <w:szCs w:val="20"/>
              </w:rPr>
              <w:t>?</w:t>
            </w:r>
            <w:r w:rsidR="009A7635">
              <w:rPr>
                <w:rFonts w:ascii="Calibri" w:hAnsi="Calibri"/>
                <w:b/>
                <w:color w:val="808080"/>
                <w:sz w:val="20"/>
                <w:szCs w:val="20"/>
              </w:rPr>
              <w:t xml:space="preserve">  </w:t>
            </w:r>
            <w:r w:rsidR="004A63F3">
              <w:rPr>
                <w:rFonts w:ascii="Calibri" w:hAnsi="Calibri"/>
                <w:b/>
                <w:color w:val="808080"/>
                <w:sz w:val="20"/>
                <w:szCs w:val="20"/>
              </w:rPr>
              <w:t xml:space="preserve"> </w:t>
            </w:r>
            <w:r w:rsidR="00565A41" w:rsidRPr="00E21EFF">
              <w:rPr>
                <w:rFonts w:ascii="Calibri" w:hAnsi="Calibri"/>
                <w:sz w:val="20"/>
                <w:szCs w:val="20"/>
              </w:rPr>
              <w:t xml:space="preserve">After reading informational texts, </w:t>
            </w:r>
            <w:r w:rsidR="00565A41">
              <w:rPr>
                <w:rFonts w:ascii="Calibri" w:hAnsi="Calibri"/>
                <w:sz w:val="20"/>
                <w:szCs w:val="20"/>
              </w:rPr>
              <w:t xml:space="preserve">and viewing </w:t>
            </w:r>
          </w:p>
          <w:p w:rsidR="00D259B1" w:rsidRPr="00E21EFF" w:rsidRDefault="0033282F" w:rsidP="00915934">
            <w:pPr>
              <w:rPr>
                <w:rFonts w:ascii="Calibri" w:hAnsi="Calibri"/>
                <w:sz w:val="20"/>
                <w:szCs w:val="20"/>
              </w:rPr>
            </w:pPr>
            <w:proofErr w:type="gramStart"/>
            <w:r>
              <w:rPr>
                <w:rFonts w:ascii="Calibri" w:hAnsi="Calibri"/>
                <w:sz w:val="20"/>
                <w:szCs w:val="20"/>
              </w:rPr>
              <w:t>multi-</w:t>
            </w:r>
            <w:r w:rsidR="00565A41">
              <w:rPr>
                <w:rFonts w:ascii="Calibri" w:hAnsi="Calibri"/>
                <w:sz w:val="20"/>
                <w:szCs w:val="20"/>
              </w:rPr>
              <w:t>media</w:t>
            </w:r>
            <w:proofErr w:type="gramEnd"/>
            <w:r w:rsidR="009577F5" w:rsidRPr="00E21EFF">
              <w:rPr>
                <w:rFonts w:ascii="Calibri" w:hAnsi="Calibri"/>
                <w:sz w:val="20"/>
                <w:szCs w:val="20"/>
              </w:rPr>
              <w:t>, write an informational essay</w:t>
            </w:r>
            <w:r w:rsidR="00915934">
              <w:rPr>
                <w:rFonts w:ascii="Calibri" w:hAnsi="Calibri"/>
                <w:sz w:val="20"/>
                <w:szCs w:val="20"/>
              </w:rPr>
              <w:t xml:space="preserve"> to be displayed at the planetarium</w:t>
            </w:r>
            <w:r w:rsidR="009577F5" w:rsidRPr="00E21EFF">
              <w:rPr>
                <w:rFonts w:ascii="Calibri" w:hAnsi="Calibri"/>
                <w:sz w:val="20"/>
                <w:szCs w:val="20"/>
              </w:rPr>
              <w:t xml:space="preserve"> that </w:t>
            </w:r>
            <w:r w:rsidR="00B25CEB">
              <w:rPr>
                <w:rFonts w:ascii="Calibri" w:hAnsi="Calibri"/>
                <w:sz w:val="20"/>
                <w:szCs w:val="20"/>
              </w:rPr>
              <w:t>describes</w:t>
            </w:r>
            <w:r w:rsidR="00140ADE" w:rsidRPr="00E21EFF">
              <w:rPr>
                <w:rFonts w:ascii="Calibri" w:hAnsi="Calibri"/>
                <w:sz w:val="20"/>
                <w:szCs w:val="20"/>
              </w:rPr>
              <w:t xml:space="preserve"> </w:t>
            </w:r>
            <w:r w:rsidR="00C73F4D">
              <w:rPr>
                <w:rFonts w:ascii="Calibri" w:hAnsi="Calibri"/>
                <w:sz w:val="20"/>
                <w:szCs w:val="20"/>
              </w:rPr>
              <w:t xml:space="preserve">the controversy created by Galileo’s research </w:t>
            </w:r>
            <w:r w:rsidR="009577F5" w:rsidRPr="00E21EFF">
              <w:rPr>
                <w:rFonts w:ascii="Calibri" w:hAnsi="Calibri"/>
                <w:sz w:val="20"/>
                <w:szCs w:val="20"/>
              </w:rPr>
              <w:t>and addresses the question.  Support your discussion with evidence from the texts.</w:t>
            </w:r>
          </w:p>
        </w:tc>
      </w:tr>
    </w:tbl>
    <w:p w:rsidR="00D259B1" w:rsidRDefault="00D259B1" w:rsidP="00FC0DA9">
      <w:pPr>
        <w:pStyle w:val="Heading1"/>
        <w:spacing w:before="20" w:after="20"/>
        <w:rPr>
          <w:b w:val="0"/>
          <w:color w:val="808080"/>
          <w:sz w:val="28"/>
          <w:szCs w:val="28"/>
        </w:rPr>
      </w:pPr>
    </w:p>
    <w:p w:rsidR="00FC0DA9" w:rsidRPr="00484B03" w:rsidRDefault="008E6011" w:rsidP="00FC0DA9">
      <w:pPr>
        <w:pStyle w:val="Heading1"/>
        <w:spacing w:before="20" w:after="20"/>
        <w:rPr>
          <w:color w:val="auto"/>
          <w:sz w:val="24"/>
          <w:szCs w:val="24"/>
        </w:rPr>
      </w:pPr>
      <w:r w:rsidRPr="00484B03">
        <w:rPr>
          <w:color w:val="auto"/>
          <w:sz w:val="24"/>
          <w:szCs w:val="24"/>
        </w:rPr>
        <w:t>Section 2: What Skills?</w:t>
      </w:r>
    </w:p>
    <w:p w:rsidR="00354CC5" w:rsidRPr="00354CC5" w:rsidRDefault="00354CC5" w:rsidP="00354CC5">
      <w:pPr>
        <w:pStyle w:val="ListParagraph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*</w:t>
      </w:r>
      <w:r w:rsidR="005E0811" w:rsidRPr="00354CC5">
        <w:rPr>
          <w:rFonts w:ascii="Calibri" w:hAnsi="Calibri" w:cs="Calibri"/>
          <w:sz w:val="18"/>
          <w:szCs w:val="18"/>
        </w:rPr>
        <w:t>The specific alignment of the skills listed below is further defined by the activities in the instructional plan. The skills ladder should be revised to reflect planned instruction.</w:t>
      </w:r>
    </w:p>
    <w:p w:rsidR="00D879EE" w:rsidRPr="00804A63" w:rsidRDefault="00D879EE" w:rsidP="00354CC5">
      <w:pPr>
        <w:pStyle w:val="ListParagraph"/>
        <w:jc w:val="center"/>
      </w:pPr>
    </w:p>
    <w:tbl>
      <w:tblPr>
        <w:tblW w:w="1459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A0" w:firstRow="1" w:lastRow="0" w:firstColumn="1" w:lastColumn="0" w:noHBand="0" w:noVBand="0"/>
      </w:tblPr>
      <w:tblGrid>
        <w:gridCol w:w="2538"/>
        <w:gridCol w:w="12060"/>
      </w:tblGrid>
      <w:tr w:rsidR="0032131B" w:rsidRPr="001D5FAF">
        <w:trPr>
          <w:cantSplit/>
        </w:trPr>
        <w:tc>
          <w:tcPr>
            <w:tcW w:w="2538" w:type="dxa"/>
          </w:tcPr>
          <w:p w:rsidR="0032131B" w:rsidRPr="00225AF8" w:rsidRDefault="0032131B" w:rsidP="0032131B">
            <w:pPr>
              <w:rPr>
                <w:rFonts w:ascii="Gill Sans MT" w:hAnsi="Gill Sans MT"/>
                <w:caps/>
                <w:color w:val="808080"/>
                <w:sz w:val="20"/>
                <w:szCs w:val="20"/>
              </w:rPr>
            </w:pPr>
            <w:r w:rsidRPr="00225AF8">
              <w:rPr>
                <w:rFonts w:ascii="Gill Sans MT" w:hAnsi="Gill Sans MT"/>
                <w:caps/>
                <w:color w:val="808080"/>
                <w:sz w:val="20"/>
                <w:szCs w:val="20"/>
              </w:rPr>
              <w:t>Skill</w:t>
            </w:r>
          </w:p>
        </w:tc>
        <w:tc>
          <w:tcPr>
            <w:tcW w:w="12060" w:type="dxa"/>
          </w:tcPr>
          <w:p w:rsidR="0032131B" w:rsidRPr="00225AF8" w:rsidRDefault="004A63F3" w:rsidP="0032131B">
            <w:pPr>
              <w:rPr>
                <w:rFonts w:ascii="Gill Sans MT" w:hAnsi="Gill Sans MT"/>
                <w:caps/>
                <w:color w:val="808080"/>
                <w:sz w:val="20"/>
                <w:szCs w:val="20"/>
              </w:rPr>
            </w:pPr>
            <w:r>
              <w:rPr>
                <w:rFonts w:ascii="Gill Sans MT" w:hAnsi="Gill Sans MT"/>
                <w:caps/>
                <w:color w:val="808080"/>
                <w:sz w:val="20"/>
                <w:szCs w:val="20"/>
              </w:rPr>
              <w:t>Grade 11</w:t>
            </w:r>
            <w:r w:rsidR="00AD28D6">
              <w:rPr>
                <w:rFonts w:ascii="Gill Sans MT" w:hAnsi="Gill Sans MT"/>
                <w:caps/>
                <w:color w:val="808080"/>
                <w:sz w:val="20"/>
                <w:szCs w:val="20"/>
              </w:rPr>
              <w:t>-</w:t>
            </w:r>
            <w:r>
              <w:rPr>
                <w:rFonts w:ascii="Gill Sans MT" w:hAnsi="Gill Sans MT"/>
                <w:caps/>
                <w:color w:val="808080"/>
                <w:sz w:val="20"/>
                <w:szCs w:val="20"/>
              </w:rPr>
              <w:t>12</w:t>
            </w:r>
            <w:r w:rsidR="009577F5">
              <w:rPr>
                <w:rFonts w:ascii="Gill Sans MT" w:hAnsi="Gill Sans MT"/>
                <w:caps/>
                <w:color w:val="808080"/>
                <w:sz w:val="20"/>
                <w:szCs w:val="20"/>
              </w:rPr>
              <w:t xml:space="preserve"> </w:t>
            </w:r>
            <w:r w:rsidR="0032131B" w:rsidRPr="00225AF8">
              <w:rPr>
                <w:rFonts w:ascii="Gill Sans MT" w:hAnsi="Gill Sans MT"/>
                <w:caps/>
                <w:color w:val="808080"/>
                <w:sz w:val="20"/>
                <w:szCs w:val="20"/>
              </w:rPr>
              <w:t>Definition</w:t>
            </w:r>
          </w:p>
        </w:tc>
      </w:tr>
      <w:tr w:rsidR="00FC0DA9" w:rsidRPr="00DB7F27">
        <w:trPr>
          <w:cantSplit/>
        </w:trPr>
        <w:tc>
          <w:tcPr>
            <w:tcW w:w="14598" w:type="dxa"/>
            <w:gridSpan w:val="2"/>
            <w:shd w:val="clear" w:color="auto" w:fill="808080"/>
          </w:tcPr>
          <w:p w:rsidR="00FC0DA9" w:rsidRPr="00531F8B" w:rsidRDefault="00FC0DA9" w:rsidP="00FC0DA9">
            <w:pPr>
              <w:spacing w:before="20" w:after="20"/>
              <w:rPr>
                <w:rFonts w:ascii="Calibri" w:hAnsi="Calibri"/>
                <w:sz w:val="18"/>
                <w:szCs w:val="18"/>
              </w:rPr>
            </w:pPr>
            <w:r w:rsidRPr="00531F8B">
              <w:rPr>
                <w:rFonts w:ascii="Calibri" w:hAnsi="Calibri"/>
                <w:caps/>
                <w:color w:val="FFFFFF"/>
                <w:sz w:val="18"/>
                <w:szCs w:val="18"/>
              </w:rPr>
              <w:t xml:space="preserve">Skills Cluster 1: Preparing for the Task </w:t>
            </w:r>
          </w:p>
        </w:tc>
      </w:tr>
      <w:tr w:rsidR="009577F5" w:rsidRPr="00E45C92">
        <w:trPr>
          <w:cantSplit/>
        </w:trPr>
        <w:tc>
          <w:tcPr>
            <w:tcW w:w="2538" w:type="dxa"/>
          </w:tcPr>
          <w:p w:rsidR="009577F5" w:rsidRPr="00225AF8" w:rsidRDefault="009577F5" w:rsidP="009577F5">
            <w:pPr>
              <w:numPr>
                <w:ilvl w:val="0"/>
                <w:numId w:val="6"/>
              </w:numPr>
              <w:rPr>
                <w:rFonts w:ascii="Calibri" w:hAnsi="Calibri" w:cs="Calibri"/>
                <w:sz w:val="20"/>
                <w:szCs w:val="20"/>
              </w:rPr>
            </w:pPr>
            <w:r w:rsidRPr="00225AF8">
              <w:rPr>
                <w:rFonts w:ascii="Calibri" w:hAnsi="Calibri" w:cs="Calibri"/>
                <w:sz w:val="20"/>
                <w:szCs w:val="20"/>
              </w:rPr>
              <w:t>Task Analysis</w:t>
            </w:r>
          </w:p>
        </w:tc>
        <w:tc>
          <w:tcPr>
            <w:tcW w:w="12060" w:type="dxa"/>
          </w:tcPr>
          <w:p w:rsidR="009577F5" w:rsidRPr="00225AF8" w:rsidRDefault="009577F5" w:rsidP="009577F5">
            <w:pPr>
              <w:contextualSpacing/>
              <w:rPr>
                <w:rFonts w:ascii="Calibri" w:hAnsi="Calibri" w:cs="Calibri"/>
                <w:i/>
                <w:sz w:val="20"/>
                <w:szCs w:val="20"/>
              </w:rPr>
            </w:pPr>
            <w:r w:rsidRPr="00225AF8">
              <w:rPr>
                <w:rFonts w:ascii="Calibri" w:hAnsi="Calibri" w:cs="Calibri"/>
                <w:sz w:val="20"/>
                <w:szCs w:val="20"/>
              </w:rPr>
              <w:t>Ability to understand and explain t</w:t>
            </w:r>
            <w:r>
              <w:rPr>
                <w:rFonts w:ascii="Calibri" w:hAnsi="Calibri" w:cs="Calibri"/>
                <w:sz w:val="20"/>
                <w:szCs w:val="20"/>
              </w:rPr>
              <w:t>he task’s prompt and rubric (</w:t>
            </w:r>
            <w:r w:rsidR="004A63F3">
              <w:rPr>
                <w:rFonts w:ascii="Calibri" w:hAnsi="Calibri" w:cs="Calibri"/>
                <w:sz w:val="20"/>
                <w:szCs w:val="20"/>
              </w:rPr>
              <w:t>SL11-12</w:t>
            </w:r>
            <w:r w:rsidRPr="009577F5">
              <w:rPr>
                <w:rFonts w:ascii="Calibri" w:hAnsi="Calibri" w:cs="Calibri"/>
                <w:sz w:val="20"/>
                <w:szCs w:val="20"/>
              </w:rPr>
              <w:t>.1)</w:t>
            </w:r>
            <w:r w:rsidRPr="009577F5">
              <w:rPr>
                <w:rFonts w:ascii="Calibri" w:hAnsi="Calibri" w:cs="Calibri"/>
                <w:i/>
                <w:sz w:val="20"/>
                <w:szCs w:val="20"/>
              </w:rPr>
              <w:t>.</w:t>
            </w:r>
            <w:r w:rsidRPr="00225AF8">
              <w:rPr>
                <w:rFonts w:ascii="Calibri" w:hAnsi="Calibri" w:cs="Calibri"/>
                <w:i/>
                <w:sz w:val="20"/>
                <w:szCs w:val="20"/>
              </w:rPr>
              <w:t xml:space="preserve">  </w:t>
            </w:r>
          </w:p>
        </w:tc>
      </w:tr>
      <w:tr w:rsidR="009577F5" w:rsidRPr="00E45C92">
        <w:trPr>
          <w:cantSplit/>
        </w:trPr>
        <w:tc>
          <w:tcPr>
            <w:tcW w:w="2538" w:type="dxa"/>
          </w:tcPr>
          <w:p w:rsidR="009577F5" w:rsidRPr="00225AF8" w:rsidRDefault="009577F5" w:rsidP="009577F5">
            <w:pPr>
              <w:numPr>
                <w:ilvl w:val="0"/>
                <w:numId w:val="6"/>
              </w:numPr>
              <w:rPr>
                <w:rFonts w:ascii="Calibri" w:hAnsi="Calibri" w:cs="Calibri"/>
                <w:sz w:val="20"/>
                <w:szCs w:val="20"/>
              </w:rPr>
            </w:pPr>
            <w:r w:rsidRPr="00225AF8">
              <w:rPr>
                <w:rFonts w:ascii="Calibri" w:hAnsi="Calibri" w:cs="Calibri"/>
                <w:sz w:val="20"/>
                <w:szCs w:val="20"/>
              </w:rPr>
              <w:t>Project Planning</w:t>
            </w:r>
          </w:p>
        </w:tc>
        <w:tc>
          <w:tcPr>
            <w:tcW w:w="12060" w:type="dxa"/>
          </w:tcPr>
          <w:p w:rsidR="009577F5" w:rsidRPr="00225AF8" w:rsidRDefault="009577F5" w:rsidP="004A33D6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BC684C">
              <w:rPr>
                <w:rFonts w:ascii="Calibri" w:hAnsi="Calibri" w:cs="Calibri"/>
                <w:sz w:val="20"/>
                <w:szCs w:val="20"/>
              </w:rPr>
              <w:t xml:space="preserve">Ability to </w:t>
            </w:r>
            <w:r w:rsidR="002157A4">
              <w:rPr>
                <w:rFonts w:ascii="Calibri" w:hAnsi="Calibri" w:cs="Calibri"/>
                <w:sz w:val="20"/>
                <w:szCs w:val="20"/>
              </w:rPr>
              <w:t>work with peers to</w:t>
            </w:r>
            <w:r w:rsidR="004A33D6">
              <w:rPr>
                <w:rFonts w:ascii="Calibri" w:hAnsi="Calibri" w:cs="Calibri"/>
                <w:sz w:val="20"/>
                <w:szCs w:val="20"/>
              </w:rPr>
              <w:t xml:space="preserve"> set clear goals and deadlines to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accomplish the task on </w:t>
            </w:r>
            <w:r w:rsidR="004A63F3">
              <w:rPr>
                <w:rFonts w:ascii="Calibri" w:hAnsi="Calibri" w:cs="Calibri"/>
                <w:sz w:val="20"/>
                <w:szCs w:val="20"/>
              </w:rPr>
              <w:t>time (SL11-12</w:t>
            </w:r>
            <w:r w:rsidRPr="009577F5">
              <w:rPr>
                <w:rFonts w:ascii="Calibri" w:hAnsi="Calibri" w:cs="Calibri"/>
                <w:sz w:val="20"/>
                <w:szCs w:val="20"/>
              </w:rPr>
              <w:t>.1).</w:t>
            </w:r>
          </w:p>
        </w:tc>
      </w:tr>
      <w:tr w:rsidR="00FC0DA9" w:rsidRPr="00B402E6">
        <w:trPr>
          <w:cantSplit/>
        </w:trPr>
        <w:tc>
          <w:tcPr>
            <w:tcW w:w="14598" w:type="dxa"/>
            <w:gridSpan w:val="2"/>
            <w:shd w:val="clear" w:color="auto" w:fill="808080"/>
          </w:tcPr>
          <w:p w:rsidR="00FC0DA9" w:rsidRPr="00531F8B" w:rsidRDefault="00FC0DA9" w:rsidP="00FC0DA9">
            <w:pPr>
              <w:spacing w:before="20" w:after="20"/>
              <w:rPr>
                <w:rFonts w:ascii="Calibri" w:hAnsi="Calibri"/>
                <w:caps/>
                <w:color w:val="FFFFFF"/>
                <w:sz w:val="18"/>
                <w:szCs w:val="18"/>
              </w:rPr>
            </w:pPr>
            <w:r w:rsidRPr="00531F8B">
              <w:rPr>
                <w:rFonts w:ascii="Calibri" w:hAnsi="Calibri"/>
                <w:caps/>
                <w:color w:val="FFFFFF"/>
                <w:sz w:val="18"/>
                <w:szCs w:val="18"/>
              </w:rPr>
              <w:t>Skills Cluster 2: Reading Process</w:t>
            </w:r>
          </w:p>
        </w:tc>
      </w:tr>
      <w:tr w:rsidR="009577F5" w:rsidRPr="00E45C92">
        <w:trPr>
          <w:cantSplit/>
        </w:trPr>
        <w:tc>
          <w:tcPr>
            <w:tcW w:w="2538" w:type="dxa"/>
          </w:tcPr>
          <w:p w:rsidR="009577F5" w:rsidRPr="009577F5" w:rsidRDefault="009577F5" w:rsidP="009577F5">
            <w:pPr>
              <w:numPr>
                <w:ilvl w:val="0"/>
                <w:numId w:val="7"/>
              </w:numPr>
              <w:rPr>
                <w:rFonts w:ascii="Calibri" w:hAnsi="Calibri" w:cs="Calibri"/>
                <w:sz w:val="20"/>
                <w:szCs w:val="20"/>
              </w:rPr>
            </w:pPr>
            <w:r w:rsidRPr="009577F5">
              <w:rPr>
                <w:rFonts w:ascii="Calibri" w:hAnsi="Calibri" w:cs="Calibri"/>
                <w:sz w:val="20"/>
                <w:szCs w:val="20"/>
              </w:rPr>
              <w:t xml:space="preserve">Readying for Reading </w:t>
            </w:r>
          </w:p>
        </w:tc>
        <w:tc>
          <w:tcPr>
            <w:tcW w:w="12060" w:type="dxa"/>
          </w:tcPr>
          <w:p w:rsidR="009577F5" w:rsidRPr="009577F5" w:rsidRDefault="009577F5" w:rsidP="009577F5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9577F5">
              <w:rPr>
                <w:rFonts w:ascii="Calibri" w:hAnsi="Calibri" w:cs="Calibri"/>
                <w:sz w:val="20"/>
                <w:szCs w:val="20"/>
              </w:rPr>
              <w:t>Ability to ready for reading by preparing a note-taking format.</w:t>
            </w:r>
          </w:p>
        </w:tc>
      </w:tr>
      <w:tr w:rsidR="009577F5" w:rsidRPr="00E45C92">
        <w:trPr>
          <w:cantSplit/>
        </w:trPr>
        <w:tc>
          <w:tcPr>
            <w:tcW w:w="2538" w:type="dxa"/>
          </w:tcPr>
          <w:p w:rsidR="009577F5" w:rsidRPr="009577F5" w:rsidRDefault="009577F5" w:rsidP="009577F5">
            <w:pPr>
              <w:numPr>
                <w:ilvl w:val="0"/>
                <w:numId w:val="7"/>
              </w:numPr>
              <w:rPr>
                <w:rFonts w:ascii="Calibri" w:hAnsi="Calibri" w:cs="Calibri"/>
                <w:sz w:val="20"/>
                <w:szCs w:val="20"/>
              </w:rPr>
            </w:pPr>
            <w:r w:rsidRPr="009577F5">
              <w:rPr>
                <w:rFonts w:ascii="Calibri" w:hAnsi="Calibri" w:cs="Calibri"/>
                <w:sz w:val="20"/>
                <w:szCs w:val="20"/>
              </w:rPr>
              <w:t xml:space="preserve">Close Active Reading, Essential Vocabulary and Note Taking </w:t>
            </w:r>
          </w:p>
        </w:tc>
        <w:tc>
          <w:tcPr>
            <w:tcW w:w="12060" w:type="dxa"/>
          </w:tcPr>
          <w:p w:rsidR="009577F5" w:rsidRPr="009577F5" w:rsidRDefault="009577F5" w:rsidP="009577F5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9577F5">
              <w:rPr>
                <w:rFonts w:ascii="Calibri" w:hAnsi="Calibri" w:cs="Calibri"/>
                <w:sz w:val="20"/>
                <w:szCs w:val="20"/>
              </w:rPr>
              <w:t>Ability to:</w:t>
            </w:r>
          </w:p>
          <w:p w:rsidR="009577F5" w:rsidRPr="009577F5" w:rsidRDefault="009577F5" w:rsidP="009577F5">
            <w:pPr>
              <w:pStyle w:val="ColorfulList-Accent13"/>
              <w:numPr>
                <w:ilvl w:val="0"/>
                <w:numId w:val="3"/>
              </w:numPr>
              <w:ind w:left="342"/>
              <w:rPr>
                <w:rFonts w:ascii="Calibri" w:hAnsi="Calibri" w:cs="Calibri"/>
                <w:sz w:val="20"/>
                <w:szCs w:val="20"/>
              </w:rPr>
            </w:pPr>
            <w:r w:rsidRPr="009577F5">
              <w:rPr>
                <w:rFonts w:ascii="Calibri" w:hAnsi="Calibri" w:cs="Calibri"/>
                <w:sz w:val="20"/>
                <w:szCs w:val="20"/>
              </w:rPr>
              <w:t xml:space="preserve">read purposefully; cite </w:t>
            </w:r>
            <w:r w:rsidR="00AD28D6">
              <w:rPr>
                <w:rFonts w:ascii="Calibri" w:hAnsi="Calibri" w:cs="Calibri"/>
                <w:sz w:val="20"/>
                <w:szCs w:val="20"/>
              </w:rPr>
              <w:t>strong and thorough</w:t>
            </w:r>
            <w:r w:rsidRPr="009577F5">
              <w:rPr>
                <w:rFonts w:ascii="Calibri" w:hAnsi="Calibri" w:cs="Calibri"/>
                <w:sz w:val="20"/>
                <w:szCs w:val="20"/>
              </w:rPr>
              <w:t xml:space="preserve"> textual evidence that supports an analysis of what the text says explicitly as well as inf</w:t>
            </w:r>
            <w:r w:rsidR="00AD28D6">
              <w:rPr>
                <w:rFonts w:ascii="Calibri" w:hAnsi="Calibri" w:cs="Calibri"/>
                <w:sz w:val="20"/>
                <w:szCs w:val="20"/>
              </w:rPr>
              <w:t>erences drawn from the text</w:t>
            </w:r>
            <w:r w:rsidR="0077185E" w:rsidRPr="00DF141A">
              <w:rPr>
                <w:rFonts w:ascii="Calibri" w:hAnsi="Calibri" w:cs="Calibri"/>
                <w:sz w:val="20"/>
                <w:szCs w:val="20"/>
                <w:highlight w:val="yellow"/>
              </w:rPr>
              <w:t>, including determining where the text leaves matters uncertain</w:t>
            </w:r>
            <w:r w:rsidR="0077185E">
              <w:rPr>
                <w:rFonts w:ascii="Calibri" w:hAnsi="Calibri" w:cs="Calibri"/>
                <w:sz w:val="20"/>
                <w:szCs w:val="20"/>
              </w:rPr>
              <w:t xml:space="preserve"> (RI11-12</w:t>
            </w:r>
            <w:r w:rsidRPr="009577F5">
              <w:rPr>
                <w:rFonts w:ascii="Calibri" w:hAnsi="Calibri" w:cs="Calibri"/>
                <w:sz w:val="20"/>
                <w:szCs w:val="20"/>
              </w:rPr>
              <w:t>.1);</w:t>
            </w:r>
          </w:p>
          <w:p w:rsidR="009577F5" w:rsidRPr="009577F5" w:rsidRDefault="009577F5" w:rsidP="009577F5">
            <w:pPr>
              <w:pStyle w:val="ColorfulList-Accent13"/>
              <w:numPr>
                <w:ilvl w:val="0"/>
                <w:numId w:val="3"/>
              </w:numPr>
              <w:ind w:left="342"/>
              <w:rPr>
                <w:rFonts w:ascii="Calibri" w:hAnsi="Calibri" w:cs="Calibri"/>
                <w:sz w:val="20"/>
                <w:szCs w:val="20"/>
              </w:rPr>
            </w:pPr>
            <w:r w:rsidRPr="009577F5">
              <w:rPr>
                <w:rFonts w:ascii="Calibri" w:hAnsi="Calibri" w:cs="Calibri"/>
                <w:sz w:val="20"/>
                <w:szCs w:val="20"/>
              </w:rPr>
              <w:t>determine connotative and denotative de</w:t>
            </w:r>
            <w:r w:rsidR="0077185E">
              <w:rPr>
                <w:rFonts w:ascii="Calibri" w:hAnsi="Calibri" w:cs="Calibri"/>
                <w:sz w:val="20"/>
                <w:szCs w:val="20"/>
              </w:rPr>
              <w:t xml:space="preserve">finitions of words and phrases and analyze </w:t>
            </w:r>
            <w:r w:rsidR="0077185E" w:rsidRPr="00DF141A">
              <w:rPr>
                <w:rFonts w:ascii="Calibri" w:hAnsi="Calibri" w:cs="Calibri"/>
                <w:sz w:val="20"/>
                <w:szCs w:val="20"/>
                <w:highlight w:val="yellow"/>
              </w:rPr>
              <w:t>how an author uses and refines the meaning of a key term over the course of a text</w:t>
            </w:r>
            <w:r w:rsidR="0077185E">
              <w:rPr>
                <w:rFonts w:ascii="Calibri" w:hAnsi="Calibri" w:cs="Calibri"/>
                <w:sz w:val="20"/>
                <w:szCs w:val="20"/>
              </w:rPr>
              <w:t xml:space="preserve"> (RI11-12</w:t>
            </w:r>
            <w:r w:rsidRPr="009577F5">
              <w:rPr>
                <w:rFonts w:ascii="Calibri" w:hAnsi="Calibri" w:cs="Calibri"/>
                <w:sz w:val="20"/>
                <w:szCs w:val="20"/>
              </w:rPr>
              <w:t>.4);</w:t>
            </w:r>
          </w:p>
          <w:p w:rsidR="009577F5" w:rsidRPr="009577F5" w:rsidRDefault="0077185E" w:rsidP="009577F5">
            <w:pPr>
              <w:pStyle w:val="ColorfulList-Accent13"/>
              <w:numPr>
                <w:ilvl w:val="0"/>
                <w:numId w:val="3"/>
              </w:numPr>
              <w:ind w:left="342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determine </w:t>
            </w:r>
            <w:r w:rsidRPr="00DF141A">
              <w:rPr>
                <w:rFonts w:ascii="Calibri" w:hAnsi="Calibri" w:cs="Calibri"/>
                <w:sz w:val="20"/>
                <w:szCs w:val="20"/>
                <w:highlight w:val="yellow"/>
              </w:rPr>
              <w:t>two or more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9577F5" w:rsidRPr="009577F5">
              <w:rPr>
                <w:rFonts w:ascii="Calibri" w:hAnsi="Calibri" w:cs="Calibri"/>
                <w:sz w:val="20"/>
                <w:szCs w:val="20"/>
              </w:rPr>
              <w:t>central idea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s of a text and analyze </w:t>
            </w:r>
            <w:r w:rsidRPr="00D36A86">
              <w:rPr>
                <w:rFonts w:ascii="Calibri" w:hAnsi="Calibri" w:cs="Calibri"/>
                <w:sz w:val="20"/>
                <w:szCs w:val="20"/>
                <w:highlight w:val="yellow"/>
              </w:rPr>
              <w:t>their</w:t>
            </w:r>
            <w:r w:rsidR="009577F5" w:rsidRPr="009577F5">
              <w:rPr>
                <w:rFonts w:ascii="Calibri" w:hAnsi="Calibri" w:cs="Calibri"/>
                <w:sz w:val="20"/>
                <w:szCs w:val="20"/>
              </w:rPr>
              <w:t xml:space="preserve"> development over the course of the text including </w:t>
            </w:r>
            <w:r w:rsidR="000347BF" w:rsidRPr="00DF141A">
              <w:rPr>
                <w:rFonts w:ascii="Calibri" w:hAnsi="Calibri" w:cs="Calibri"/>
                <w:sz w:val="20"/>
                <w:szCs w:val="20"/>
                <w:highlight w:val="yellow"/>
              </w:rPr>
              <w:t xml:space="preserve">how </w:t>
            </w:r>
            <w:r w:rsidRPr="00DF141A">
              <w:rPr>
                <w:rFonts w:ascii="Calibri" w:hAnsi="Calibri" w:cs="Calibri"/>
                <w:sz w:val="20"/>
                <w:szCs w:val="20"/>
                <w:highlight w:val="yellow"/>
              </w:rPr>
              <w:t>they interact and build upon one another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(RI11-12</w:t>
            </w:r>
            <w:r w:rsidR="009577F5" w:rsidRPr="009577F5">
              <w:rPr>
                <w:rFonts w:ascii="Calibri" w:hAnsi="Calibri" w:cs="Calibri"/>
                <w:sz w:val="20"/>
                <w:szCs w:val="20"/>
              </w:rPr>
              <w:t>.2);</w:t>
            </w:r>
          </w:p>
          <w:p w:rsidR="009577F5" w:rsidRPr="009577F5" w:rsidRDefault="009577F5" w:rsidP="009577F5">
            <w:pPr>
              <w:pStyle w:val="ColorfulList-Accent13"/>
              <w:numPr>
                <w:ilvl w:val="0"/>
                <w:numId w:val="3"/>
              </w:numPr>
              <w:ind w:left="342"/>
              <w:rPr>
                <w:rFonts w:ascii="Calibri" w:hAnsi="Calibri" w:cs="Calibri"/>
                <w:sz w:val="20"/>
                <w:szCs w:val="20"/>
              </w:rPr>
            </w:pPr>
            <w:r w:rsidRPr="009577F5">
              <w:rPr>
                <w:rFonts w:ascii="Calibri" w:hAnsi="Calibri" w:cs="Calibri"/>
                <w:sz w:val="20"/>
                <w:szCs w:val="20"/>
              </w:rPr>
              <w:t>provide an</w:t>
            </w:r>
            <w:r w:rsidR="004F10C1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9577F5">
              <w:rPr>
                <w:rFonts w:ascii="Calibri" w:hAnsi="Calibri" w:cs="Calibri"/>
                <w:sz w:val="20"/>
                <w:szCs w:val="20"/>
              </w:rPr>
              <w:t>ob</w:t>
            </w:r>
            <w:r w:rsidR="0077185E">
              <w:rPr>
                <w:rFonts w:ascii="Calibri" w:hAnsi="Calibri" w:cs="Calibri"/>
                <w:sz w:val="20"/>
                <w:szCs w:val="20"/>
              </w:rPr>
              <w:t>jective summary of the text (RI11-12</w:t>
            </w:r>
            <w:r w:rsidRPr="009577F5">
              <w:rPr>
                <w:rFonts w:ascii="Calibri" w:hAnsi="Calibri" w:cs="Calibri"/>
                <w:sz w:val="20"/>
                <w:szCs w:val="20"/>
              </w:rPr>
              <w:t>.2)</w:t>
            </w:r>
            <w:r w:rsidR="001208A0">
              <w:rPr>
                <w:rFonts w:ascii="Calibri" w:hAnsi="Calibri" w:cs="Calibri"/>
                <w:sz w:val="20"/>
                <w:szCs w:val="20"/>
              </w:rPr>
              <w:t>;</w:t>
            </w:r>
          </w:p>
          <w:p w:rsidR="009577F5" w:rsidRPr="009577F5" w:rsidRDefault="009577F5" w:rsidP="009577F5">
            <w:pPr>
              <w:pStyle w:val="ColorfulList-Accent13"/>
              <w:numPr>
                <w:ilvl w:val="0"/>
                <w:numId w:val="3"/>
              </w:numPr>
              <w:ind w:left="342"/>
              <w:rPr>
                <w:rFonts w:ascii="Calibri" w:hAnsi="Calibri" w:cs="Calibri"/>
                <w:sz w:val="20"/>
                <w:szCs w:val="20"/>
              </w:rPr>
            </w:pPr>
            <w:r w:rsidRPr="009577F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gramStart"/>
            <w:r w:rsidRPr="009577F5">
              <w:rPr>
                <w:rFonts w:ascii="Calibri" w:hAnsi="Calibri" w:cs="Calibri"/>
                <w:sz w:val="20"/>
                <w:szCs w:val="20"/>
              </w:rPr>
              <w:t>cite</w:t>
            </w:r>
            <w:proofErr w:type="gramEnd"/>
            <w:r w:rsidRPr="009577F5">
              <w:rPr>
                <w:rFonts w:ascii="Calibri" w:hAnsi="Calibri" w:cs="Calibri"/>
                <w:sz w:val="20"/>
                <w:szCs w:val="20"/>
              </w:rPr>
              <w:t xml:space="preserve"> reference source using a </w:t>
            </w:r>
            <w:r w:rsidR="0077185E">
              <w:rPr>
                <w:rFonts w:ascii="Calibri" w:hAnsi="Calibri" w:cs="Calibri"/>
                <w:sz w:val="20"/>
                <w:szCs w:val="20"/>
              </w:rPr>
              <w:t>standard format for citation (W11-12</w:t>
            </w:r>
            <w:r w:rsidRPr="009577F5">
              <w:rPr>
                <w:rFonts w:ascii="Calibri" w:hAnsi="Calibri" w:cs="Calibri"/>
                <w:sz w:val="20"/>
                <w:szCs w:val="20"/>
              </w:rPr>
              <w:t xml:space="preserve">.8).  </w:t>
            </w:r>
          </w:p>
          <w:p w:rsidR="009577F5" w:rsidRPr="009577F5" w:rsidRDefault="009577F5" w:rsidP="009577F5">
            <w:pPr>
              <w:rPr>
                <w:rFonts w:ascii="Calibri" w:hAnsi="Calibri" w:cs="Calibri"/>
                <w:sz w:val="20"/>
                <w:szCs w:val="20"/>
              </w:rPr>
            </w:pPr>
            <w:r w:rsidRPr="009577F5">
              <w:rPr>
                <w:rFonts w:ascii="Calibri" w:hAnsi="Calibri" w:cs="Calibri"/>
                <w:sz w:val="20"/>
                <w:szCs w:val="20"/>
              </w:rPr>
              <w:t>* The specifics of the skills listed above are further defined by the texts and teaching task.</w:t>
            </w:r>
          </w:p>
        </w:tc>
      </w:tr>
      <w:tr w:rsidR="009577F5" w:rsidRPr="00E45C92">
        <w:trPr>
          <w:cantSplit/>
        </w:trPr>
        <w:tc>
          <w:tcPr>
            <w:tcW w:w="2538" w:type="dxa"/>
          </w:tcPr>
          <w:p w:rsidR="009577F5" w:rsidRPr="009577F5" w:rsidRDefault="009577F5" w:rsidP="009577F5">
            <w:pPr>
              <w:numPr>
                <w:ilvl w:val="0"/>
                <w:numId w:val="7"/>
              </w:numPr>
              <w:rPr>
                <w:rFonts w:ascii="Calibri" w:hAnsi="Calibri" w:cs="Calibri"/>
                <w:sz w:val="20"/>
                <w:szCs w:val="20"/>
              </w:rPr>
            </w:pPr>
            <w:r w:rsidRPr="009577F5">
              <w:rPr>
                <w:rFonts w:ascii="Calibri" w:hAnsi="Calibri" w:cs="Calibri"/>
                <w:sz w:val="20"/>
                <w:szCs w:val="20"/>
              </w:rPr>
              <w:t xml:space="preserve">Organizing Notes </w:t>
            </w:r>
          </w:p>
        </w:tc>
        <w:tc>
          <w:tcPr>
            <w:tcW w:w="12060" w:type="dxa"/>
          </w:tcPr>
          <w:p w:rsidR="009577F5" w:rsidRPr="009577F5" w:rsidRDefault="009577F5" w:rsidP="009577F5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9577F5">
              <w:rPr>
                <w:rFonts w:ascii="Calibri" w:hAnsi="Calibri" w:cs="Calibri"/>
                <w:sz w:val="20"/>
                <w:szCs w:val="20"/>
              </w:rPr>
              <w:t xml:space="preserve">Ability to examine a topic, </w:t>
            </w:r>
            <w:proofErr w:type="gramStart"/>
            <w:r w:rsidRPr="009577F5">
              <w:rPr>
                <w:rFonts w:ascii="Calibri" w:hAnsi="Calibri" w:cs="Calibri"/>
                <w:sz w:val="20"/>
                <w:szCs w:val="20"/>
              </w:rPr>
              <w:t>integrate</w:t>
            </w:r>
            <w:proofErr w:type="gramEnd"/>
            <w:r w:rsidRPr="009577F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4A6590">
              <w:rPr>
                <w:rFonts w:ascii="Calibri" w:hAnsi="Calibri" w:cs="Calibri"/>
                <w:sz w:val="20"/>
                <w:szCs w:val="20"/>
              </w:rPr>
              <w:t xml:space="preserve">strong, </w:t>
            </w:r>
            <w:r w:rsidRPr="009577F5">
              <w:rPr>
                <w:rFonts w:ascii="Calibri" w:hAnsi="Calibri" w:cs="Calibri"/>
                <w:sz w:val="20"/>
                <w:szCs w:val="20"/>
              </w:rPr>
              <w:t xml:space="preserve">critical evidence from different sources/formats, analyze and </w:t>
            </w:r>
            <w:r w:rsidR="004A6590">
              <w:rPr>
                <w:rFonts w:ascii="Calibri" w:hAnsi="Calibri" w:cs="Calibri"/>
                <w:sz w:val="20"/>
                <w:szCs w:val="20"/>
              </w:rPr>
              <w:t>prioritize relevant conte</w:t>
            </w:r>
            <w:r w:rsidR="004A33D6">
              <w:rPr>
                <w:rFonts w:ascii="Calibri" w:hAnsi="Calibri" w:cs="Calibri"/>
                <w:sz w:val="20"/>
                <w:szCs w:val="20"/>
              </w:rPr>
              <w:t>nt and inferences drawn from multiple</w:t>
            </w:r>
            <w:r w:rsidR="004A6590">
              <w:rPr>
                <w:rFonts w:ascii="Calibri" w:hAnsi="Calibri" w:cs="Calibri"/>
                <w:sz w:val="20"/>
                <w:szCs w:val="20"/>
              </w:rPr>
              <w:t xml:space="preserve"> text(s)</w:t>
            </w:r>
            <w:r w:rsidR="00BB5B8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D064C5">
              <w:rPr>
                <w:rFonts w:ascii="Calibri" w:hAnsi="Calibri" w:cs="Calibri"/>
                <w:sz w:val="20"/>
                <w:szCs w:val="20"/>
              </w:rPr>
              <w:t>(RI11-12.1, RI11-12</w:t>
            </w:r>
            <w:r w:rsidRPr="009577F5">
              <w:rPr>
                <w:rFonts w:ascii="Calibri" w:hAnsi="Calibri" w:cs="Calibri"/>
                <w:sz w:val="20"/>
                <w:szCs w:val="20"/>
              </w:rPr>
              <w:t>.2</w:t>
            </w:r>
            <w:r w:rsidR="004A33D6">
              <w:rPr>
                <w:rFonts w:ascii="Calibri" w:hAnsi="Calibri" w:cs="Calibri"/>
                <w:sz w:val="20"/>
                <w:szCs w:val="20"/>
              </w:rPr>
              <w:t>, W11-12.8</w:t>
            </w:r>
            <w:r w:rsidRPr="009577F5">
              <w:rPr>
                <w:rFonts w:ascii="Calibri" w:hAnsi="Calibri" w:cs="Calibri"/>
                <w:sz w:val="20"/>
                <w:szCs w:val="20"/>
              </w:rPr>
              <w:t>).</w:t>
            </w:r>
          </w:p>
          <w:p w:rsidR="009577F5" w:rsidRPr="009577F5" w:rsidRDefault="009577F5" w:rsidP="009577F5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9577F5">
              <w:rPr>
                <w:rFonts w:ascii="Calibri" w:hAnsi="Calibri" w:cs="Calibri"/>
                <w:sz w:val="20"/>
                <w:szCs w:val="20"/>
              </w:rPr>
              <w:t>*The specifics of this skill are further defined by the texts, teaching task and product.</w:t>
            </w:r>
          </w:p>
        </w:tc>
      </w:tr>
    </w:tbl>
    <w:p w:rsidR="00F20F22" w:rsidRDefault="00F20F22"/>
    <w:p w:rsidR="00F20F22" w:rsidRDefault="00F20F22"/>
    <w:p w:rsidR="00F20F22" w:rsidRDefault="00F20F22"/>
    <w:p w:rsidR="00F20F22" w:rsidRDefault="00F20F22"/>
    <w:p w:rsidR="00F20F22" w:rsidRDefault="00F20F22"/>
    <w:p w:rsidR="00F20F22" w:rsidRDefault="00F20F22"/>
    <w:tbl>
      <w:tblPr>
        <w:tblW w:w="1459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A0" w:firstRow="1" w:lastRow="0" w:firstColumn="1" w:lastColumn="0" w:noHBand="0" w:noVBand="0"/>
      </w:tblPr>
      <w:tblGrid>
        <w:gridCol w:w="2538"/>
        <w:gridCol w:w="12060"/>
      </w:tblGrid>
      <w:tr w:rsidR="00FC0DA9" w:rsidRPr="00B402E6">
        <w:trPr>
          <w:cantSplit/>
        </w:trPr>
        <w:tc>
          <w:tcPr>
            <w:tcW w:w="14598" w:type="dxa"/>
            <w:gridSpan w:val="2"/>
            <w:shd w:val="clear" w:color="auto" w:fill="808080"/>
          </w:tcPr>
          <w:p w:rsidR="00FC0DA9" w:rsidRPr="00531F8B" w:rsidRDefault="00FC0DA9" w:rsidP="00FC0DA9">
            <w:pPr>
              <w:spacing w:before="20" w:after="20"/>
              <w:rPr>
                <w:rFonts w:ascii="Calibri" w:hAnsi="Calibri"/>
                <w:caps/>
                <w:color w:val="FFFFFF"/>
                <w:sz w:val="18"/>
                <w:szCs w:val="18"/>
              </w:rPr>
            </w:pPr>
            <w:r w:rsidRPr="00531F8B">
              <w:rPr>
                <w:rFonts w:ascii="Calibri" w:hAnsi="Calibri"/>
                <w:caps/>
                <w:color w:val="FFFFFF"/>
                <w:sz w:val="18"/>
                <w:szCs w:val="18"/>
              </w:rPr>
              <w:t>Skills Cluster 3: Transition to Writing</w:t>
            </w:r>
          </w:p>
        </w:tc>
      </w:tr>
      <w:tr w:rsidR="009577F5" w:rsidRPr="00E45C92">
        <w:trPr>
          <w:cantSplit/>
          <w:trHeight w:val="592"/>
        </w:trPr>
        <w:tc>
          <w:tcPr>
            <w:tcW w:w="2538" w:type="dxa"/>
          </w:tcPr>
          <w:p w:rsidR="009577F5" w:rsidRPr="00E21EFF" w:rsidRDefault="009577F5" w:rsidP="009577F5">
            <w:pPr>
              <w:numPr>
                <w:ilvl w:val="0"/>
                <w:numId w:val="4"/>
              </w:numPr>
              <w:rPr>
                <w:rFonts w:ascii="Calibri" w:hAnsi="Calibri" w:cs="Calibri"/>
                <w:sz w:val="20"/>
                <w:szCs w:val="20"/>
              </w:rPr>
            </w:pPr>
            <w:r w:rsidRPr="00E21EFF">
              <w:rPr>
                <w:rFonts w:ascii="Calibri" w:hAnsi="Calibri" w:cs="Calibri"/>
                <w:sz w:val="20"/>
                <w:szCs w:val="20"/>
              </w:rPr>
              <w:t xml:space="preserve">Bridging Conversation to Writing </w:t>
            </w:r>
          </w:p>
        </w:tc>
        <w:tc>
          <w:tcPr>
            <w:tcW w:w="12060" w:type="dxa"/>
          </w:tcPr>
          <w:p w:rsidR="006036F9" w:rsidRDefault="009577F5" w:rsidP="009577F5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E21EFF">
              <w:rPr>
                <w:rFonts w:ascii="Calibri" w:hAnsi="Calibri" w:cs="Calibri"/>
                <w:sz w:val="20"/>
                <w:szCs w:val="20"/>
              </w:rPr>
              <w:t>Ability to</w:t>
            </w:r>
            <w:r w:rsidR="006036F9">
              <w:rPr>
                <w:rFonts w:ascii="Calibri" w:hAnsi="Calibri" w:cs="Calibri"/>
                <w:sz w:val="20"/>
                <w:szCs w:val="20"/>
              </w:rPr>
              <w:t>:</w:t>
            </w:r>
          </w:p>
          <w:p w:rsidR="009577F5" w:rsidRDefault="006036F9" w:rsidP="009577F5">
            <w:pPr>
              <w:numPr>
                <w:ilvl w:val="0"/>
                <w:numId w:val="8"/>
              </w:num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</w:t>
            </w:r>
            <w:r w:rsidR="00DF141A">
              <w:rPr>
                <w:rFonts w:ascii="Calibri" w:hAnsi="Calibri"/>
                <w:sz w:val="20"/>
                <w:szCs w:val="20"/>
              </w:rPr>
              <w:t>articipate</w:t>
            </w:r>
            <w:r w:rsidR="00BB5B88">
              <w:rPr>
                <w:rFonts w:ascii="Calibri" w:hAnsi="Calibri"/>
                <w:sz w:val="20"/>
                <w:szCs w:val="20"/>
              </w:rPr>
              <w:t xml:space="preserve"> </w:t>
            </w:r>
            <w:r w:rsidR="009577F5" w:rsidRPr="00E21EFF">
              <w:rPr>
                <w:rFonts w:ascii="Calibri" w:hAnsi="Calibri"/>
                <w:sz w:val="20"/>
                <w:szCs w:val="20"/>
              </w:rPr>
              <w:t>in a range of collaborative conversations to</w:t>
            </w:r>
            <w:r w:rsidR="00D26885">
              <w:rPr>
                <w:rFonts w:ascii="Calibri" w:hAnsi="Calibri"/>
                <w:sz w:val="20"/>
                <w:szCs w:val="20"/>
              </w:rPr>
              <w:t>:</w:t>
            </w:r>
            <w:r w:rsidR="009577F5" w:rsidRPr="00E21EFF">
              <w:rPr>
                <w:rFonts w:ascii="Calibri" w:hAnsi="Calibri"/>
                <w:sz w:val="20"/>
                <w:szCs w:val="20"/>
              </w:rPr>
              <w:t xml:space="preserve"> i</w:t>
            </w:r>
            <w:r w:rsidR="00D26885">
              <w:rPr>
                <w:rFonts w:ascii="Calibri" w:hAnsi="Calibri"/>
                <w:sz w:val="20"/>
                <w:szCs w:val="20"/>
              </w:rPr>
              <w:t>nterpret information, present findings and emphasize</w:t>
            </w:r>
            <w:r w:rsidR="009577F5" w:rsidRPr="00E21EFF">
              <w:rPr>
                <w:rFonts w:ascii="Calibri" w:hAnsi="Calibri"/>
                <w:sz w:val="20"/>
                <w:szCs w:val="20"/>
              </w:rPr>
              <w:t xml:space="preserve"> salient </w:t>
            </w:r>
            <w:r w:rsidR="00BB5B88">
              <w:rPr>
                <w:rFonts w:ascii="Calibri" w:hAnsi="Calibri"/>
                <w:sz w:val="20"/>
                <w:szCs w:val="20"/>
              </w:rPr>
              <w:t xml:space="preserve">points in a focused manner referring to specific </w:t>
            </w:r>
            <w:r w:rsidR="009577F5" w:rsidRPr="00E21EFF">
              <w:rPr>
                <w:rFonts w:ascii="Calibri" w:hAnsi="Calibri"/>
                <w:sz w:val="20"/>
                <w:szCs w:val="20"/>
              </w:rPr>
              <w:t xml:space="preserve">textual evidence including </w:t>
            </w:r>
            <w:r w:rsidR="00D064C5">
              <w:rPr>
                <w:rFonts w:ascii="Calibri" w:hAnsi="Calibri"/>
                <w:sz w:val="20"/>
                <w:szCs w:val="20"/>
              </w:rPr>
              <w:t>descriptions, facts, details,</w:t>
            </w:r>
            <w:r w:rsidR="009577F5" w:rsidRPr="00E21EFF">
              <w:rPr>
                <w:rFonts w:ascii="Calibri" w:hAnsi="Calibri"/>
                <w:sz w:val="20"/>
                <w:szCs w:val="20"/>
              </w:rPr>
              <w:t xml:space="preserve"> examples</w:t>
            </w:r>
            <w:r w:rsidR="00D064C5">
              <w:rPr>
                <w:rFonts w:ascii="Calibri" w:hAnsi="Calibri"/>
                <w:sz w:val="20"/>
                <w:szCs w:val="20"/>
              </w:rPr>
              <w:t xml:space="preserve"> </w:t>
            </w:r>
            <w:r w:rsidR="00D064C5" w:rsidRPr="00D36A86">
              <w:rPr>
                <w:rFonts w:ascii="Calibri" w:hAnsi="Calibri"/>
                <w:sz w:val="20"/>
                <w:szCs w:val="20"/>
                <w:highlight w:val="yellow"/>
              </w:rPr>
              <w:t>and alternative perspectives</w:t>
            </w:r>
            <w:r w:rsidR="009577F5" w:rsidRPr="00E21EFF">
              <w:rPr>
                <w:rFonts w:ascii="Calibri" w:hAnsi="Calibri"/>
                <w:sz w:val="20"/>
                <w:szCs w:val="20"/>
              </w:rPr>
              <w:t>;</w:t>
            </w:r>
            <w:r w:rsidR="00D26885">
              <w:rPr>
                <w:rFonts w:ascii="Calibri" w:hAnsi="Calibri"/>
                <w:sz w:val="20"/>
                <w:szCs w:val="20"/>
              </w:rPr>
              <w:t xml:space="preserve"> use</w:t>
            </w:r>
            <w:r w:rsidR="009577F5" w:rsidRPr="00E21EFF">
              <w:rPr>
                <w:rFonts w:ascii="Calibri" w:hAnsi="Calibri"/>
                <w:sz w:val="20"/>
                <w:szCs w:val="20"/>
              </w:rPr>
              <w:t xml:space="preserve"> appropriate eye contact and volu</w:t>
            </w:r>
            <w:r w:rsidR="00D064C5">
              <w:rPr>
                <w:rFonts w:ascii="Calibri" w:hAnsi="Calibri"/>
                <w:sz w:val="20"/>
                <w:szCs w:val="20"/>
              </w:rPr>
              <w:t>me, and clear pronunciation (SL11-12.1, SL11-12</w:t>
            </w:r>
            <w:r>
              <w:rPr>
                <w:rFonts w:ascii="Calibri" w:hAnsi="Calibri"/>
                <w:sz w:val="20"/>
                <w:szCs w:val="20"/>
              </w:rPr>
              <w:t>.4);</w:t>
            </w:r>
          </w:p>
          <w:p w:rsidR="004D6F81" w:rsidRPr="00E21EFF" w:rsidRDefault="006036F9" w:rsidP="009577F5">
            <w:pPr>
              <w:numPr>
                <w:ilvl w:val="0"/>
                <w:numId w:val="8"/>
              </w:num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</w:t>
            </w:r>
            <w:r w:rsidR="00DF141A">
              <w:rPr>
                <w:rFonts w:ascii="Calibri" w:hAnsi="Calibri"/>
                <w:sz w:val="20"/>
                <w:szCs w:val="20"/>
              </w:rPr>
              <w:t>ose</w:t>
            </w:r>
            <w:r w:rsidR="00BB5B88">
              <w:rPr>
                <w:rFonts w:ascii="Calibri" w:hAnsi="Calibri"/>
                <w:sz w:val="20"/>
                <w:szCs w:val="20"/>
              </w:rPr>
              <w:t xml:space="preserve"> </w:t>
            </w:r>
            <w:r w:rsidR="004A33D6">
              <w:rPr>
                <w:rFonts w:ascii="Calibri" w:hAnsi="Calibri"/>
                <w:sz w:val="20"/>
                <w:szCs w:val="20"/>
              </w:rPr>
              <w:t xml:space="preserve">and answer </w:t>
            </w:r>
            <w:r w:rsidR="00D43D5B">
              <w:rPr>
                <w:rFonts w:ascii="Calibri" w:hAnsi="Calibri"/>
                <w:sz w:val="20"/>
                <w:szCs w:val="20"/>
              </w:rPr>
              <w:t xml:space="preserve">questions </w:t>
            </w:r>
            <w:r w:rsidR="00D43D5B" w:rsidRPr="00DF141A">
              <w:rPr>
                <w:rFonts w:ascii="Calibri" w:hAnsi="Calibri"/>
                <w:sz w:val="20"/>
                <w:szCs w:val="20"/>
                <w:highlight w:val="yellow"/>
              </w:rPr>
              <w:t>that</w:t>
            </w:r>
            <w:r w:rsidR="004A33D6" w:rsidRPr="00DF141A">
              <w:rPr>
                <w:rFonts w:ascii="Calibri" w:hAnsi="Calibri"/>
                <w:sz w:val="20"/>
                <w:szCs w:val="20"/>
                <w:highlight w:val="yellow"/>
              </w:rPr>
              <w:t xml:space="preserve"> probe reasoning and evidence, promoting</w:t>
            </w:r>
            <w:r w:rsidR="00D064C5" w:rsidRPr="00DF141A">
              <w:rPr>
                <w:rFonts w:ascii="Calibri" w:hAnsi="Calibri"/>
                <w:sz w:val="20"/>
                <w:szCs w:val="20"/>
                <w:highlight w:val="yellow"/>
              </w:rPr>
              <w:t xml:space="preserve"> divergent and creative perspectives</w:t>
            </w:r>
            <w:r w:rsidR="00D064C5">
              <w:rPr>
                <w:rFonts w:ascii="Calibri" w:hAnsi="Calibri"/>
                <w:sz w:val="20"/>
                <w:szCs w:val="20"/>
              </w:rPr>
              <w:t xml:space="preserve"> (SL11-12</w:t>
            </w:r>
            <w:r>
              <w:rPr>
                <w:rFonts w:ascii="Calibri" w:hAnsi="Calibri"/>
                <w:sz w:val="20"/>
                <w:szCs w:val="20"/>
              </w:rPr>
              <w:t>.1);</w:t>
            </w:r>
          </w:p>
          <w:p w:rsidR="009577F5" w:rsidRPr="00E21EFF" w:rsidRDefault="006036F9" w:rsidP="009577F5">
            <w:pPr>
              <w:numPr>
                <w:ilvl w:val="0"/>
                <w:numId w:val="8"/>
              </w:numPr>
              <w:rPr>
                <w:rFonts w:ascii="Calibri" w:hAnsi="Calibri"/>
                <w:i/>
                <w:sz w:val="20"/>
                <w:szCs w:val="20"/>
              </w:rPr>
            </w:pPr>
            <w:proofErr w:type="gramStart"/>
            <w:r>
              <w:rPr>
                <w:rFonts w:ascii="Calibri" w:hAnsi="Calibri"/>
                <w:sz w:val="20"/>
                <w:szCs w:val="20"/>
              </w:rPr>
              <w:t>a</w:t>
            </w:r>
            <w:r w:rsidR="00DF141A">
              <w:rPr>
                <w:rFonts w:ascii="Calibri" w:hAnsi="Calibri"/>
                <w:sz w:val="20"/>
                <w:szCs w:val="20"/>
              </w:rPr>
              <w:t>nalyze</w:t>
            </w:r>
            <w:proofErr w:type="gramEnd"/>
            <w:r w:rsidR="00BB5B88">
              <w:rPr>
                <w:rFonts w:ascii="Calibri" w:hAnsi="Calibri"/>
                <w:sz w:val="20"/>
                <w:szCs w:val="20"/>
              </w:rPr>
              <w:t xml:space="preserve"> and evaluate evidence</w:t>
            </w:r>
            <w:r w:rsidR="009577F5" w:rsidRPr="00E21EFF">
              <w:rPr>
                <w:rFonts w:ascii="Calibri" w:hAnsi="Calibri"/>
                <w:sz w:val="20"/>
                <w:szCs w:val="20"/>
              </w:rPr>
              <w:t xml:space="preserve"> and ideas from readi</w:t>
            </w:r>
            <w:r w:rsidR="003544F7">
              <w:rPr>
                <w:rFonts w:ascii="Calibri" w:hAnsi="Calibri"/>
                <w:sz w:val="20"/>
                <w:szCs w:val="20"/>
              </w:rPr>
              <w:t>ngs and other media sources (RI11-12.7, RI11-12</w:t>
            </w:r>
            <w:r w:rsidR="00BB5B88">
              <w:rPr>
                <w:rFonts w:ascii="Calibri" w:hAnsi="Calibri"/>
                <w:sz w:val="20"/>
                <w:szCs w:val="20"/>
              </w:rPr>
              <w:t>.8</w:t>
            </w:r>
            <w:r w:rsidR="009577F5" w:rsidRPr="00E21EFF">
              <w:rPr>
                <w:rFonts w:ascii="Calibri" w:hAnsi="Calibri"/>
                <w:sz w:val="20"/>
                <w:szCs w:val="20"/>
              </w:rPr>
              <w:t>).</w:t>
            </w:r>
            <w:r w:rsidR="009577F5" w:rsidRPr="00E21EFF">
              <w:rPr>
                <w:rFonts w:ascii="Calibri" w:hAnsi="Calibri"/>
                <w:i/>
                <w:sz w:val="20"/>
                <w:szCs w:val="20"/>
              </w:rPr>
              <w:t xml:space="preserve"> </w:t>
            </w:r>
          </w:p>
        </w:tc>
      </w:tr>
      <w:tr w:rsidR="009577F5" w:rsidRPr="00E45C92">
        <w:trPr>
          <w:cantSplit/>
          <w:trHeight w:val="260"/>
        </w:trPr>
        <w:tc>
          <w:tcPr>
            <w:tcW w:w="2538" w:type="dxa"/>
          </w:tcPr>
          <w:p w:rsidR="009577F5" w:rsidRPr="00E21EFF" w:rsidRDefault="009577F5" w:rsidP="009577F5">
            <w:pPr>
              <w:numPr>
                <w:ilvl w:val="0"/>
                <w:numId w:val="4"/>
              </w:numPr>
              <w:rPr>
                <w:rFonts w:ascii="Calibri" w:hAnsi="Calibri" w:cs="Calibri"/>
                <w:sz w:val="20"/>
                <w:szCs w:val="20"/>
              </w:rPr>
            </w:pPr>
            <w:r w:rsidRPr="00E21EFF">
              <w:rPr>
                <w:rFonts w:ascii="Calibri" w:hAnsi="Calibri" w:cs="Calibri"/>
                <w:sz w:val="20"/>
                <w:szCs w:val="20"/>
              </w:rPr>
              <w:t>Readying as a Writer</w:t>
            </w:r>
          </w:p>
        </w:tc>
        <w:tc>
          <w:tcPr>
            <w:tcW w:w="12060" w:type="dxa"/>
          </w:tcPr>
          <w:p w:rsidR="009577F5" w:rsidRPr="00E21EFF" w:rsidRDefault="009577F5" w:rsidP="009577F5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E21EFF">
              <w:rPr>
                <w:rFonts w:ascii="Calibri" w:hAnsi="Calibri"/>
                <w:sz w:val="20"/>
                <w:szCs w:val="20"/>
              </w:rPr>
              <w:t>Ability to explain the mode and text structure, the rubric, and link discussions to the writing task</w:t>
            </w:r>
            <w:r w:rsidR="00D064C5">
              <w:rPr>
                <w:rFonts w:ascii="Calibri" w:hAnsi="Calibri" w:cs="Calibri"/>
                <w:sz w:val="20"/>
                <w:szCs w:val="20"/>
              </w:rPr>
              <w:t xml:space="preserve"> (SL11-12</w:t>
            </w:r>
            <w:r w:rsidRPr="00E21EFF">
              <w:rPr>
                <w:rFonts w:ascii="Calibri" w:hAnsi="Calibri" w:cs="Calibri"/>
                <w:sz w:val="20"/>
                <w:szCs w:val="20"/>
              </w:rPr>
              <w:t>.1)</w:t>
            </w:r>
            <w:r w:rsidR="00BB5B88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</w:tbl>
    <w:p w:rsidR="00484B03" w:rsidRDefault="00484B03">
      <w:bookmarkStart w:id="0" w:name="_GoBack"/>
      <w:bookmarkEnd w:id="0"/>
    </w:p>
    <w:tbl>
      <w:tblPr>
        <w:tblW w:w="1459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A0" w:firstRow="1" w:lastRow="0" w:firstColumn="1" w:lastColumn="0" w:noHBand="0" w:noVBand="0"/>
      </w:tblPr>
      <w:tblGrid>
        <w:gridCol w:w="2538"/>
        <w:gridCol w:w="12060"/>
      </w:tblGrid>
      <w:tr w:rsidR="00D3136A" w:rsidRPr="00B402E6">
        <w:trPr>
          <w:cantSplit/>
        </w:trPr>
        <w:tc>
          <w:tcPr>
            <w:tcW w:w="14598" w:type="dxa"/>
            <w:gridSpan w:val="2"/>
            <w:shd w:val="clear" w:color="auto" w:fill="808080"/>
          </w:tcPr>
          <w:p w:rsidR="00D3136A" w:rsidRPr="00531F8B" w:rsidRDefault="00D3136A" w:rsidP="00804A63">
            <w:pPr>
              <w:spacing w:before="20" w:after="20"/>
              <w:rPr>
                <w:rFonts w:ascii="Calibri" w:hAnsi="Calibri"/>
                <w:caps/>
                <w:color w:val="FFFFFF"/>
                <w:sz w:val="18"/>
                <w:szCs w:val="18"/>
              </w:rPr>
            </w:pPr>
            <w:r w:rsidRPr="00531F8B">
              <w:rPr>
                <w:rFonts w:ascii="Calibri" w:hAnsi="Calibri"/>
                <w:caps/>
                <w:color w:val="FFFFFF"/>
                <w:sz w:val="18"/>
                <w:szCs w:val="18"/>
              </w:rPr>
              <w:t>Skills Cluster 4: Writing Process</w:t>
            </w:r>
          </w:p>
        </w:tc>
      </w:tr>
      <w:tr w:rsidR="009577F5" w:rsidRPr="00E45C92">
        <w:trPr>
          <w:cantSplit/>
        </w:trPr>
        <w:tc>
          <w:tcPr>
            <w:tcW w:w="2538" w:type="dxa"/>
          </w:tcPr>
          <w:p w:rsidR="009577F5" w:rsidRPr="00E21EFF" w:rsidRDefault="009577F5" w:rsidP="009577F5">
            <w:pPr>
              <w:numPr>
                <w:ilvl w:val="0"/>
                <w:numId w:val="9"/>
              </w:numPr>
              <w:rPr>
                <w:rFonts w:ascii="Calibri" w:hAnsi="Calibri" w:cs="Calibri"/>
                <w:sz w:val="20"/>
                <w:szCs w:val="20"/>
              </w:rPr>
            </w:pPr>
            <w:r w:rsidRPr="00E21EFF">
              <w:rPr>
                <w:rFonts w:ascii="Calibri" w:hAnsi="Calibri" w:cs="Calibri"/>
                <w:sz w:val="20"/>
                <w:szCs w:val="20"/>
              </w:rPr>
              <w:t>Establishing Focus</w:t>
            </w:r>
          </w:p>
        </w:tc>
        <w:tc>
          <w:tcPr>
            <w:tcW w:w="12060" w:type="dxa"/>
          </w:tcPr>
          <w:p w:rsidR="009577F5" w:rsidRPr="00E21EFF" w:rsidRDefault="005C2CCC" w:rsidP="009577F5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Ability to write a precise </w:t>
            </w:r>
            <w:r w:rsidR="00920AF9">
              <w:rPr>
                <w:rFonts w:ascii="Calibri" w:hAnsi="Calibri" w:cs="Calibri"/>
                <w:sz w:val="20"/>
                <w:szCs w:val="20"/>
              </w:rPr>
              <w:t>thesis statement</w:t>
            </w:r>
            <w:r w:rsidR="008F399B">
              <w:rPr>
                <w:rFonts w:ascii="Calibri" w:hAnsi="Calibri" w:cs="Calibri"/>
                <w:sz w:val="20"/>
                <w:szCs w:val="20"/>
              </w:rPr>
              <w:t xml:space="preserve"> (W11-12</w:t>
            </w:r>
            <w:r w:rsidR="009577F5" w:rsidRPr="00E21EFF">
              <w:rPr>
                <w:rFonts w:ascii="Calibri" w:hAnsi="Calibri" w:cs="Calibri"/>
                <w:sz w:val="20"/>
                <w:szCs w:val="20"/>
              </w:rPr>
              <w:t>.2)</w:t>
            </w:r>
            <w:r w:rsidR="00920AF9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9577F5" w:rsidRPr="00E45C92">
        <w:trPr>
          <w:cantSplit/>
        </w:trPr>
        <w:tc>
          <w:tcPr>
            <w:tcW w:w="2538" w:type="dxa"/>
          </w:tcPr>
          <w:p w:rsidR="009577F5" w:rsidRPr="00E21EFF" w:rsidRDefault="009577F5" w:rsidP="009577F5">
            <w:pPr>
              <w:numPr>
                <w:ilvl w:val="0"/>
                <w:numId w:val="9"/>
              </w:numPr>
              <w:rPr>
                <w:rFonts w:ascii="Calibri" w:hAnsi="Calibri" w:cs="Calibri"/>
                <w:sz w:val="20"/>
                <w:szCs w:val="20"/>
              </w:rPr>
            </w:pPr>
            <w:r w:rsidRPr="00E21EFF">
              <w:rPr>
                <w:rStyle w:val="PageNumber"/>
                <w:rFonts w:ascii="Calibri" w:hAnsi="Calibri" w:cs="Calibri"/>
                <w:sz w:val="20"/>
                <w:szCs w:val="20"/>
              </w:rPr>
              <w:t>Planning</w:t>
            </w:r>
          </w:p>
        </w:tc>
        <w:tc>
          <w:tcPr>
            <w:tcW w:w="12060" w:type="dxa"/>
          </w:tcPr>
          <w:p w:rsidR="009577F5" w:rsidRPr="00E21EFF" w:rsidRDefault="009577F5" w:rsidP="009577F5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E21EFF">
              <w:rPr>
                <w:rFonts w:ascii="Calibri" w:hAnsi="Calibri" w:cs="Gill Sans"/>
                <w:sz w:val="20"/>
                <w:szCs w:val="20"/>
              </w:rPr>
              <w:t>Ability to develop a line of thought and text structure appropriate to task, audience and purpose and relevant to completing informational/explanatory writing</w:t>
            </w:r>
            <w:r w:rsidR="00920AF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8F399B">
              <w:rPr>
                <w:rFonts w:ascii="Calibri" w:hAnsi="Calibri" w:cs="Calibri"/>
                <w:sz w:val="20"/>
                <w:szCs w:val="20"/>
              </w:rPr>
              <w:t>(W11-12</w:t>
            </w:r>
            <w:r w:rsidRPr="00E21EFF">
              <w:rPr>
                <w:rFonts w:ascii="Calibri" w:hAnsi="Calibri" w:cs="Calibri"/>
                <w:sz w:val="20"/>
                <w:szCs w:val="20"/>
              </w:rPr>
              <w:t>.4)</w:t>
            </w:r>
            <w:r w:rsidR="00920AF9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9577F5" w:rsidRPr="00E45C92">
        <w:trPr>
          <w:cantSplit/>
        </w:trPr>
        <w:tc>
          <w:tcPr>
            <w:tcW w:w="2538" w:type="dxa"/>
          </w:tcPr>
          <w:p w:rsidR="009577F5" w:rsidRPr="00E21EFF" w:rsidRDefault="009577F5" w:rsidP="009577F5">
            <w:pPr>
              <w:numPr>
                <w:ilvl w:val="0"/>
                <w:numId w:val="9"/>
              </w:numPr>
              <w:rPr>
                <w:rFonts w:ascii="Calibri" w:hAnsi="Calibri" w:cs="Calibri"/>
                <w:sz w:val="20"/>
                <w:szCs w:val="20"/>
              </w:rPr>
            </w:pPr>
            <w:r w:rsidRPr="00E21EFF">
              <w:rPr>
                <w:rFonts w:ascii="Calibri" w:hAnsi="Calibri" w:cs="Calibri"/>
                <w:sz w:val="20"/>
                <w:szCs w:val="20"/>
              </w:rPr>
              <w:t>Development 1</w:t>
            </w:r>
          </w:p>
        </w:tc>
        <w:tc>
          <w:tcPr>
            <w:tcW w:w="12060" w:type="dxa"/>
          </w:tcPr>
          <w:p w:rsidR="009577F5" w:rsidRPr="00E21EFF" w:rsidRDefault="009577F5" w:rsidP="009577F5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E21EFF">
              <w:rPr>
                <w:rFonts w:ascii="Calibri" w:hAnsi="Calibri" w:cs="Calibri"/>
                <w:sz w:val="20"/>
                <w:szCs w:val="20"/>
              </w:rPr>
              <w:t>Ability to:</w:t>
            </w:r>
          </w:p>
          <w:p w:rsidR="009577F5" w:rsidRPr="00E21EFF" w:rsidRDefault="009577F5" w:rsidP="009577F5">
            <w:pPr>
              <w:pStyle w:val="ColorfulList-Accent13"/>
              <w:numPr>
                <w:ilvl w:val="0"/>
                <w:numId w:val="5"/>
              </w:numPr>
              <w:rPr>
                <w:rFonts w:ascii="Calibri" w:hAnsi="Calibri" w:cs="Calibri"/>
                <w:sz w:val="20"/>
                <w:szCs w:val="20"/>
              </w:rPr>
            </w:pPr>
            <w:r w:rsidRPr="00E21EFF">
              <w:rPr>
                <w:rFonts w:ascii="Calibri" w:hAnsi="Calibri" w:cs="Calibri"/>
                <w:sz w:val="20"/>
                <w:szCs w:val="20"/>
              </w:rPr>
              <w:t xml:space="preserve"> write an initial draft of an opening paragraph </w:t>
            </w:r>
            <w:r w:rsidR="000641E4">
              <w:rPr>
                <w:rFonts w:ascii="Calibri" w:hAnsi="Calibri" w:cs="Calibri"/>
                <w:sz w:val="20"/>
                <w:szCs w:val="20"/>
              </w:rPr>
              <w:t xml:space="preserve">which </w:t>
            </w:r>
            <w:r w:rsidR="008F399B" w:rsidRPr="00DF141A">
              <w:rPr>
                <w:rFonts w:ascii="Calibri" w:hAnsi="Calibri" w:cs="Calibri"/>
                <w:sz w:val="20"/>
                <w:szCs w:val="20"/>
                <w:highlight w:val="yellow"/>
              </w:rPr>
              <w:t>organizes</w:t>
            </w:r>
            <w:r w:rsidR="000641E4">
              <w:rPr>
                <w:rFonts w:ascii="Calibri" w:hAnsi="Calibri" w:cs="Calibri"/>
                <w:sz w:val="20"/>
                <w:szCs w:val="20"/>
              </w:rPr>
              <w:t xml:space="preserve"> complex ideas</w:t>
            </w:r>
            <w:r w:rsidR="008F399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8F399B" w:rsidRPr="00DF141A">
              <w:rPr>
                <w:rFonts w:ascii="Calibri" w:hAnsi="Calibri" w:cs="Calibri"/>
                <w:sz w:val="20"/>
                <w:szCs w:val="20"/>
                <w:highlight w:val="yellow"/>
              </w:rPr>
              <w:t>that build upon each other to form a unified whole</w:t>
            </w:r>
            <w:r w:rsidR="008F399B">
              <w:rPr>
                <w:rFonts w:ascii="Calibri" w:hAnsi="Calibri" w:cs="Calibri"/>
                <w:sz w:val="20"/>
                <w:szCs w:val="20"/>
              </w:rPr>
              <w:t xml:space="preserve"> (W11-12</w:t>
            </w:r>
            <w:r w:rsidRPr="00E21EFF">
              <w:rPr>
                <w:rFonts w:ascii="Calibri" w:hAnsi="Calibri" w:cs="Calibri"/>
                <w:sz w:val="20"/>
                <w:szCs w:val="20"/>
              </w:rPr>
              <w:t>.2);</w:t>
            </w:r>
          </w:p>
          <w:p w:rsidR="009577F5" w:rsidRPr="00E21EFF" w:rsidRDefault="009577F5" w:rsidP="009577F5">
            <w:pPr>
              <w:pStyle w:val="ColorfulList-Accent13"/>
              <w:numPr>
                <w:ilvl w:val="0"/>
                <w:numId w:val="5"/>
              </w:numPr>
              <w:rPr>
                <w:rFonts w:ascii="Calibri" w:hAnsi="Calibri" w:cs="Calibri"/>
                <w:sz w:val="20"/>
                <w:szCs w:val="20"/>
              </w:rPr>
            </w:pPr>
            <w:r w:rsidRPr="00E21EFF">
              <w:rPr>
                <w:rFonts w:ascii="Calibri" w:hAnsi="Calibri" w:cs="Calibri"/>
                <w:sz w:val="20"/>
                <w:szCs w:val="20"/>
              </w:rPr>
              <w:t>incorporate appropr</w:t>
            </w:r>
            <w:r w:rsidR="000641E4">
              <w:rPr>
                <w:rFonts w:ascii="Calibri" w:hAnsi="Calibri" w:cs="Calibri"/>
                <w:sz w:val="20"/>
                <w:szCs w:val="20"/>
              </w:rPr>
              <w:t>iate and varied transitions</w:t>
            </w:r>
            <w:r w:rsidR="008F399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8F399B" w:rsidRPr="00DF141A">
              <w:rPr>
                <w:rFonts w:ascii="Calibri" w:hAnsi="Calibri" w:cs="Calibri"/>
                <w:sz w:val="20"/>
                <w:szCs w:val="20"/>
                <w:highlight w:val="yellow"/>
              </w:rPr>
              <w:t>and syntax</w:t>
            </w:r>
            <w:r w:rsidRPr="00E21EFF">
              <w:rPr>
                <w:rFonts w:ascii="Calibri" w:hAnsi="Calibri" w:cs="Calibri"/>
                <w:sz w:val="20"/>
                <w:szCs w:val="20"/>
              </w:rPr>
              <w:t xml:space="preserve"> to create cohesion and clarify the relationships among </w:t>
            </w:r>
            <w:r w:rsidR="000641E4">
              <w:rPr>
                <w:rFonts w:ascii="Calibri" w:hAnsi="Calibri" w:cs="Calibri"/>
                <w:sz w:val="20"/>
                <w:szCs w:val="20"/>
              </w:rPr>
              <w:t xml:space="preserve">complex </w:t>
            </w:r>
            <w:r w:rsidRPr="00E21EFF">
              <w:rPr>
                <w:rFonts w:ascii="Calibri" w:hAnsi="Calibri" w:cs="Calibri"/>
                <w:sz w:val="20"/>
                <w:szCs w:val="20"/>
              </w:rPr>
              <w:t xml:space="preserve">ideas </w:t>
            </w:r>
            <w:r w:rsidR="008F399B">
              <w:rPr>
                <w:rFonts w:ascii="Calibri" w:hAnsi="Calibri" w:cs="Calibri"/>
                <w:sz w:val="20"/>
                <w:szCs w:val="20"/>
              </w:rPr>
              <w:t>and concepts (W11-12</w:t>
            </w:r>
            <w:r w:rsidRPr="00E21EFF">
              <w:rPr>
                <w:rFonts w:ascii="Calibri" w:hAnsi="Calibri" w:cs="Calibri"/>
                <w:sz w:val="20"/>
                <w:szCs w:val="20"/>
              </w:rPr>
              <w:t>.2);</w:t>
            </w:r>
          </w:p>
          <w:p w:rsidR="009577F5" w:rsidRPr="00E21EFF" w:rsidRDefault="008F399B" w:rsidP="009577F5">
            <w:pPr>
              <w:pStyle w:val="ColorfulList-Accent13"/>
              <w:numPr>
                <w:ilvl w:val="0"/>
                <w:numId w:val="5"/>
              </w:numPr>
              <w:rPr>
                <w:rFonts w:ascii="Calibri" w:hAnsi="Calibri" w:cs="Calibri"/>
                <w:sz w:val="20"/>
                <w:szCs w:val="20"/>
              </w:rPr>
            </w:pPr>
            <w:proofErr w:type="gramStart"/>
            <w:r>
              <w:rPr>
                <w:rFonts w:ascii="Calibri" w:hAnsi="Calibri" w:cs="Calibri"/>
                <w:sz w:val="20"/>
                <w:szCs w:val="20"/>
              </w:rPr>
              <w:t>use</w:t>
            </w:r>
            <w:proofErr w:type="gramEnd"/>
            <w:r>
              <w:rPr>
                <w:rFonts w:ascii="Calibri" w:hAnsi="Calibri" w:cs="Calibri"/>
                <w:sz w:val="20"/>
                <w:szCs w:val="20"/>
              </w:rPr>
              <w:t xml:space="preserve"> precise language, </w:t>
            </w:r>
            <w:r w:rsidR="000641E4">
              <w:rPr>
                <w:rFonts w:ascii="Calibri" w:hAnsi="Calibri" w:cs="Calibri"/>
                <w:sz w:val="20"/>
                <w:szCs w:val="20"/>
              </w:rPr>
              <w:t>domain-specific vocabulary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r w:rsidRPr="00DF141A">
              <w:rPr>
                <w:rFonts w:ascii="Calibri" w:hAnsi="Calibri" w:cs="Calibri"/>
                <w:sz w:val="20"/>
                <w:szCs w:val="20"/>
                <w:highlight w:val="yellow"/>
              </w:rPr>
              <w:t>and techniques such as metaphor, simile,</w:t>
            </w:r>
            <w:r w:rsidR="000641E4" w:rsidRPr="00DF141A">
              <w:rPr>
                <w:rFonts w:ascii="Calibri" w:hAnsi="Calibri" w:cs="Calibri"/>
                <w:sz w:val="20"/>
                <w:szCs w:val="20"/>
                <w:highlight w:val="yellow"/>
              </w:rPr>
              <w:t xml:space="preserve"> </w:t>
            </w:r>
            <w:r w:rsidRPr="00DF141A">
              <w:rPr>
                <w:rFonts w:ascii="Calibri" w:hAnsi="Calibri" w:cs="Calibri"/>
                <w:sz w:val="20"/>
                <w:szCs w:val="20"/>
                <w:highlight w:val="yellow"/>
              </w:rPr>
              <w:t>and analogy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(W11-12</w:t>
            </w:r>
            <w:r w:rsidR="009577F5" w:rsidRPr="00E21EFF">
              <w:rPr>
                <w:rFonts w:ascii="Calibri" w:hAnsi="Calibri" w:cs="Calibri"/>
                <w:sz w:val="20"/>
                <w:szCs w:val="20"/>
              </w:rPr>
              <w:t>.2)</w:t>
            </w:r>
            <w:r w:rsidR="000641E4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9D4189" w:rsidRPr="00E45C92">
        <w:trPr>
          <w:cantSplit/>
        </w:trPr>
        <w:tc>
          <w:tcPr>
            <w:tcW w:w="2538" w:type="dxa"/>
          </w:tcPr>
          <w:p w:rsidR="009D4189" w:rsidRPr="00E21EFF" w:rsidRDefault="009D4189" w:rsidP="004C0816">
            <w:pPr>
              <w:numPr>
                <w:ilvl w:val="0"/>
                <w:numId w:val="9"/>
              </w:numPr>
              <w:rPr>
                <w:rFonts w:ascii="Calibri" w:hAnsi="Calibri" w:cs="Calibri"/>
                <w:sz w:val="20"/>
                <w:szCs w:val="20"/>
              </w:rPr>
            </w:pPr>
            <w:r w:rsidRPr="00E21EFF">
              <w:rPr>
                <w:rFonts w:ascii="Calibri" w:hAnsi="Calibri" w:cs="Calibri"/>
                <w:sz w:val="20"/>
                <w:szCs w:val="20"/>
              </w:rPr>
              <w:t xml:space="preserve">Development </w:t>
            </w: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2060" w:type="dxa"/>
          </w:tcPr>
          <w:p w:rsidR="009D4189" w:rsidRPr="00E21EFF" w:rsidRDefault="009D4189" w:rsidP="004C0816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E21EFF">
              <w:rPr>
                <w:rFonts w:ascii="Calibri" w:hAnsi="Calibri" w:cs="Calibri"/>
                <w:sz w:val="20"/>
                <w:szCs w:val="20"/>
              </w:rPr>
              <w:t>Ability to:</w:t>
            </w:r>
          </w:p>
          <w:p w:rsidR="009D4189" w:rsidRPr="00E21EFF" w:rsidRDefault="009D4189" w:rsidP="004C0816">
            <w:pPr>
              <w:pStyle w:val="ColorfulList-Accent13"/>
              <w:numPr>
                <w:ilvl w:val="0"/>
                <w:numId w:val="5"/>
              </w:numPr>
              <w:rPr>
                <w:rFonts w:ascii="Calibri" w:hAnsi="Calibri" w:cs="Calibri"/>
                <w:sz w:val="20"/>
                <w:szCs w:val="20"/>
              </w:rPr>
            </w:pPr>
            <w:r w:rsidRPr="00E21EFF">
              <w:rPr>
                <w:rFonts w:ascii="Calibri" w:hAnsi="Calibri" w:cs="Calibri"/>
                <w:sz w:val="20"/>
                <w:szCs w:val="20"/>
              </w:rPr>
              <w:t>construct an initial draft of the body paragraphs which develops the topic with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DF141A">
              <w:rPr>
                <w:rFonts w:ascii="Calibri" w:hAnsi="Calibri" w:cs="Calibri"/>
                <w:sz w:val="20"/>
                <w:szCs w:val="20"/>
                <w:highlight w:val="yellow"/>
              </w:rPr>
              <w:t>most significant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and</w:t>
            </w:r>
            <w:r w:rsidRPr="00E21EFF">
              <w:rPr>
                <w:rFonts w:ascii="Calibri" w:hAnsi="Calibri" w:cs="Calibri"/>
                <w:sz w:val="20"/>
                <w:szCs w:val="20"/>
              </w:rPr>
              <w:t xml:space="preserve"> relevant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21EFF">
              <w:rPr>
                <w:rFonts w:ascii="Calibri" w:hAnsi="Calibri" w:cs="Calibri"/>
                <w:sz w:val="20"/>
                <w:szCs w:val="20"/>
              </w:rPr>
              <w:t xml:space="preserve">facts,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extended </w:t>
            </w:r>
            <w:r w:rsidRPr="00E21EFF">
              <w:rPr>
                <w:rFonts w:ascii="Calibri" w:hAnsi="Calibri" w:cs="Calibri"/>
                <w:sz w:val="20"/>
                <w:szCs w:val="20"/>
              </w:rPr>
              <w:t>definitions, concrete deta</w:t>
            </w:r>
            <w:r>
              <w:rPr>
                <w:rFonts w:ascii="Calibri" w:hAnsi="Calibri" w:cs="Calibri"/>
                <w:sz w:val="20"/>
                <w:szCs w:val="20"/>
              </w:rPr>
              <w:t>ils, quotations and examples (W11-12</w:t>
            </w:r>
            <w:r w:rsidRPr="00E21EFF">
              <w:rPr>
                <w:rFonts w:ascii="Calibri" w:hAnsi="Calibri" w:cs="Calibri"/>
                <w:sz w:val="20"/>
                <w:szCs w:val="20"/>
              </w:rPr>
              <w:t>.2);</w:t>
            </w:r>
          </w:p>
          <w:p w:rsidR="009D4189" w:rsidRPr="00E21EFF" w:rsidRDefault="009D4189" w:rsidP="004C0816">
            <w:pPr>
              <w:pStyle w:val="ColorfulList-Accent13"/>
              <w:numPr>
                <w:ilvl w:val="0"/>
                <w:numId w:val="5"/>
              </w:numPr>
              <w:rPr>
                <w:rFonts w:ascii="Calibri" w:hAnsi="Calibri" w:cs="Calibri"/>
                <w:sz w:val="20"/>
                <w:szCs w:val="20"/>
              </w:rPr>
            </w:pPr>
            <w:r w:rsidRPr="00E21EFF">
              <w:rPr>
                <w:rFonts w:ascii="Calibri" w:hAnsi="Calibri" w:cs="Calibri"/>
                <w:sz w:val="20"/>
                <w:szCs w:val="20"/>
              </w:rPr>
              <w:t>incorporate appropr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iate and varied transitions </w:t>
            </w:r>
            <w:r w:rsidRPr="00DF141A">
              <w:rPr>
                <w:rFonts w:ascii="Calibri" w:hAnsi="Calibri" w:cs="Calibri"/>
                <w:sz w:val="20"/>
                <w:szCs w:val="20"/>
                <w:highlight w:val="yellow"/>
              </w:rPr>
              <w:t>and syntax</w:t>
            </w:r>
            <w:r w:rsidRPr="00E21EFF">
              <w:rPr>
                <w:rFonts w:ascii="Calibri" w:hAnsi="Calibri" w:cs="Calibri"/>
                <w:sz w:val="20"/>
                <w:szCs w:val="20"/>
              </w:rPr>
              <w:t xml:space="preserve"> to create cohesion and clarify the relationships among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complex </w:t>
            </w:r>
            <w:r w:rsidRPr="00E21EFF">
              <w:rPr>
                <w:rFonts w:ascii="Calibri" w:hAnsi="Calibri" w:cs="Calibri"/>
                <w:sz w:val="20"/>
                <w:szCs w:val="20"/>
              </w:rPr>
              <w:t xml:space="preserve">ideas </w:t>
            </w:r>
            <w:r>
              <w:rPr>
                <w:rFonts w:ascii="Calibri" w:hAnsi="Calibri" w:cs="Calibri"/>
                <w:sz w:val="20"/>
                <w:szCs w:val="20"/>
              </w:rPr>
              <w:t>and concepts (W11-12</w:t>
            </w:r>
            <w:r w:rsidRPr="00E21EFF">
              <w:rPr>
                <w:rFonts w:ascii="Calibri" w:hAnsi="Calibri" w:cs="Calibri"/>
                <w:sz w:val="20"/>
                <w:szCs w:val="20"/>
              </w:rPr>
              <w:t>.2);</w:t>
            </w:r>
          </w:p>
          <w:p w:rsidR="009D4189" w:rsidRPr="00E21EFF" w:rsidRDefault="009D4189" w:rsidP="004C0816">
            <w:pPr>
              <w:pStyle w:val="ColorfulList-Accent13"/>
              <w:numPr>
                <w:ilvl w:val="0"/>
                <w:numId w:val="5"/>
              </w:numPr>
              <w:rPr>
                <w:rFonts w:ascii="Calibri" w:hAnsi="Calibri" w:cs="Calibri"/>
                <w:sz w:val="20"/>
                <w:szCs w:val="20"/>
              </w:rPr>
            </w:pPr>
            <w:proofErr w:type="gramStart"/>
            <w:r>
              <w:rPr>
                <w:rFonts w:ascii="Calibri" w:hAnsi="Calibri" w:cs="Calibri"/>
                <w:sz w:val="20"/>
                <w:szCs w:val="20"/>
              </w:rPr>
              <w:t>use</w:t>
            </w:r>
            <w:proofErr w:type="gramEnd"/>
            <w:r>
              <w:rPr>
                <w:rFonts w:ascii="Calibri" w:hAnsi="Calibri" w:cs="Calibri"/>
                <w:sz w:val="20"/>
                <w:szCs w:val="20"/>
              </w:rPr>
              <w:t xml:space="preserve"> precise language, domain-specific vocabulary, </w:t>
            </w:r>
            <w:r w:rsidRPr="00DF141A">
              <w:rPr>
                <w:rFonts w:ascii="Calibri" w:hAnsi="Calibri" w:cs="Calibri"/>
                <w:sz w:val="20"/>
                <w:szCs w:val="20"/>
                <w:highlight w:val="yellow"/>
              </w:rPr>
              <w:t>and techniques such as metaphor, simile, and analogy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(W11-12</w:t>
            </w:r>
            <w:r w:rsidRPr="00E21EFF">
              <w:rPr>
                <w:rFonts w:ascii="Calibri" w:hAnsi="Calibri" w:cs="Calibri"/>
                <w:sz w:val="20"/>
                <w:szCs w:val="20"/>
              </w:rPr>
              <w:t>.2)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9577F5" w:rsidRPr="00E45C92">
        <w:trPr>
          <w:cantSplit/>
        </w:trPr>
        <w:tc>
          <w:tcPr>
            <w:tcW w:w="2538" w:type="dxa"/>
          </w:tcPr>
          <w:p w:rsidR="009577F5" w:rsidRPr="00E21EFF" w:rsidRDefault="009577F5" w:rsidP="009577F5">
            <w:pPr>
              <w:numPr>
                <w:ilvl w:val="0"/>
                <w:numId w:val="9"/>
              </w:numPr>
              <w:rPr>
                <w:rFonts w:ascii="Calibri" w:hAnsi="Calibri" w:cs="Calibri"/>
                <w:sz w:val="20"/>
                <w:szCs w:val="20"/>
              </w:rPr>
            </w:pPr>
            <w:r w:rsidRPr="00E21EFF">
              <w:rPr>
                <w:rFonts w:ascii="Calibri" w:hAnsi="Calibri" w:cs="Calibri"/>
                <w:sz w:val="20"/>
                <w:szCs w:val="20"/>
              </w:rPr>
              <w:t xml:space="preserve">Development </w:t>
            </w:r>
            <w:r w:rsidR="009D4189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12060" w:type="dxa"/>
          </w:tcPr>
          <w:p w:rsidR="009D4189" w:rsidRDefault="009577F5" w:rsidP="009577F5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E21EFF">
              <w:rPr>
                <w:rFonts w:ascii="Calibri" w:hAnsi="Calibri" w:cs="Calibri"/>
                <w:sz w:val="20"/>
                <w:szCs w:val="20"/>
              </w:rPr>
              <w:t>Ability to</w:t>
            </w:r>
            <w:r w:rsidR="009D4189">
              <w:rPr>
                <w:rFonts w:ascii="Calibri" w:hAnsi="Calibri" w:cs="Calibri"/>
                <w:sz w:val="20"/>
                <w:szCs w:val="20"/>
              </w:rPr>
              <w:t>:</w:t>
            </w:r>
          </w:p>
          <w:p w:rsidR="009D4189" w:rsidRPr="00E21EFF" w:rsidRDefault="009D4189" w:rsidP="009D4189">
            <w:pPr>
              <w:pStyle w:val="ColorfulList-Accent13"/>
              <w:numPr>
                <w:ilvl w:val="0"/>
                <w:numId w:val="5"/>
              </w:numPr>
              <w:rPr>
                <w:rFonts w:ascii="Calibri" w:hAnsi="Calibri" w:cs="Calibri"/>
                <w:sz w:val="20"/>
                <w:szCs w:val="20"/>
              </w:rPr>
            </w:pPr>
            <w:r w:rsidRPr="00E21EFF">
              <w:rPr>
                <w:rFonts w:ascii="Calibri" w:hAnsi="Calibri" w:cs="Calibri"/>
                <w:sz w:val="20"/>
                <w:szCs w:val="20"/>
              </w:rPr>
              <w:t>incorporate appropr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iate and varied transitions </w:t>
            </w:r>
            <w:r w:rsidRPr="00DF141A">
              <w:rPr>
                <w:rFonts w:ascii="Calibri" w:hAnsi="Calibri" w:cs="Calibri"/>
                <w:sz w:val="20"/>
                <w:szCs w:val="20"/>
                <w:highlight w:val="yellow"/>
              </w:rPr>
              <w:t>and syntax</w:t>
            </w:r>
            <w:r w:rsidRPr="00E21EFF">
              <w:rPr>
                <w:rFonts w:ascii="Calibri" w:hAnsi="Calibri" w:cs="Calibri"/>
                <w:sz w:val="20"/>
                <w:szCs w:val="20"/>
              </w:rPr>
              <w:t xml:space="preserve"> to create cohesion and clarify the relationships among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complex </w:t>
            </w:r>
            <w:r w:rsidRPr="00E21EFF">
              <w:rPr>
                <w:rFonts w:ascii="Calibri" w:hAnsi="Calibri" w:cs="Calibri"/>
                <w:sz w:val="20"/>
                <w:szCs w:val="20"/>
              </w:rPr>
              <w:t xml:space="preserve">ideas </w:t>
            </w:r>
            <w:r>
              <w:rPr>
                <w:rFonts w:ascii="Calibri" w:hAnsi="Calibri" w:cs="Calibri"/>
                <w:sz w:val="20"/>
                <w:szCs w:val="20"/>
              </w:rPr>
              <w:t>and concepts (W11-12</w:t>
            </w:r>
            <w:r w:rsidRPr="00E21EFF">
              <w:rPr>
                <w:rFonts w:ascii="Calibri" w:hAnsi="Calibri" w:cs="Calibri"/>
                <w:sz w:val="20"/>
                <w:szCs w:val="20"/>
              </w:rPr>
              <w:t>.2);</w:t>
            </w:r>
          </w:p>
          <w:p w:rsidR="009D4189" w:rsidRDefault="009D4189" w:rsidP="009D418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Calibri"/>
                <w:sz w:val="20"/>
                <w:szCs w:val="20"/>
              </w:rPr>
            </w:pPr>
            <w:r w:rsidRPr="009D4189">
              <w:rPr>
                <w:rFonts w:ascii="Calibri" w:hAnsi="Calibri" w:cs="Calibri"/>
                <w:sz w:val="20"/>
                <w:szCs w:val="20"/>
              </w:rPr>
              <w:t xml:space="preserve">use precise language, domain-specific vocabulary, </w:t>
            </w:r>
            <w:r w:rsidRPr="009D4189">
              <w:rPr>
                <w:rFonts w:ascii="Calibri" w:hAnsi="Calibri" w:cs="Calibri"/>
                <w:sz w:val="20"/>
                <w:szCs w:val="20"/>
                <w:highlight w:val="yellow"/>
              </w:rPr>
              <w:t>and techniques such as metaphor, simile, and analogy</w:t>
            </w:r>
            <w:r w:rsidRPr="009D4189">
              <w:rPr>
                <w:rFonts w:ascii="Calibri" w:hAnsi="Calibri" w:cs="Calibri"/>
                <w:sz w:val="20"/>
                <w:szCs w:val="20"/>
              </w:rPr>
              <w:t xml:space="preserve"> (W11-12.2)</w:t>
            </w:r>
            <w:r>
              <w:rPr>
                <w:rFonts w:ascii="Calibri" w:hAnsi="Calibri" w:cs="Calibri"/>
                <w:sz w:val="20"/>
                <w:szCs w:val="20"/>
              </w:rPr>
              <w:t>;</w:t>
            </w:r>
          </w:p>
          <w:p w:rsidR="009577F5" w:rsidRPr="009D4189" w:rsidRDefault="009577F5" w:rsidP="009D418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Calibri"/>
                <w:sz w:val="20"/>
                <w:szCs w:val="20"/>
              </w:rPr>
            </w:pPr>
            <w:proofErr w:type="gramStart"/>
            <w:r w:rsidRPr="009D4189">
              <w:rPr>
                <w:rFonts w:ascii="Calibri" w:hAnsi="Calibri" w:cs="Calibri"/>
                <w:sz w:val="20"/>
                <w:szCs w:val="20"/>
              </w:rPr>
              <w:t>construct</w:t>
            </w:r>
            <w:proofErr w:type="gramEnd"/>
            <w:r w:rsidRPr="009D4189">
              <w:rPr>
                <w:rFonts w:ascii="Calibri" w:hAnsi="Calibri" w:cs="Calibri"/>
                <w:sz w:val="20"/>
                <w:szCs w:val="20"/>
              </w:rPr>
              <w:t xml:space="preserve"> an initial draft of a concluding statement or section that follows from and supports the information</w:t>
            </w:r>
            <w:r w:rsidR="008D270A" w:rsidRPr="009D4189">
              <w:rPr>
                <w:rFonts w:ascii="Calibri" w:hAnsi="Calibri" w:cs="Calibri"/>
                <w:sz w:val="20"/>
                <w:szCs w:val="20"/>
              </w:rPr>
              <w:t>/</w:t>
            </w:r>
            <w:r w:rsidR="00E34411" w:rsidRPr="009D4189">
              <w:rPr>
                <w:rFonts w:ascii="Calibri" w:hAnsi="Calibri" w:cs="Calibri"/>
                <w:sz w:val="20"/>
                <w:szCs w:val="20"/>
              </w:rPr>
              <w:t>explanation</w:t>
            </w:r>
            <w:r w:rsidR="008F399B" w:rsidRPr="009D4189">
              <w:rPr>
                <w:rFonts w:ascii="Calibri" w:hAnsi="Calibri" w:cs="Calibri"/>
                <w:sz w:val="20"/>
                <w:szCs w:val="20"/>
              </w:rPr>
              <w:t xml:space="preserve"> pre</w:t>
            </w:r>
            <w:r w:rsidR="00920AF9" w:rsidRPr="009D4189">
              <w:rPr>
                <w:rFonts w:ascii="Calibri" w:hAnsi="Calibri" w:cs="Calibri"/>
                <w:sz w:val="20"/>
                <w:szCs w:val="20"/>
              </w:rPr>
              <w:t xml:space="preserve">sented </w:t>
            </w:r>
            <w:r w:rsidR="008F399B" w:rsidRPr="009D4189">
              <w:rPr>
                <w:rFonts w:ascii="Calibri" w:hAnsi="Calibri" w:cs="Calibri"/>
                <w:sz w:val="20"/>
                <w:szCs w:val="20"/>
              </w:rPr>
              <w:t>(W11-12</w:t>
            </w:r>
            <w:r w:rsidRPr="009D4189">
              <w:rPr>
                <w:rFonts w:ascii="Calibri" w:hAnsi="Calibri" w:cs="Calibri"/>
                <w:sz w:val="20"/>
                <w:szCs w:val="20"/>
              </w:rPr>
              <w:t>.2)</w:t>
            </w:r>
            <w:r w:rsidR="00920AF9" w:rsidRPr="009D4189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5E74FA" w:rsidRPr="00E45C92">
        <w:trPr>
          <w:cantSplit/>
        </w:trPr>
        <w:tc>
          <w:tcPr>
            <w:tcW w:w="2538" w:type="dxa"/>
          </w:tcPr>
          <w:p w:rsidR="005E74FA" w:rsidRPr="00E21EFF" w:rsidRDefault="005E74FA" w:rsidP="009577F5">
            <w:pPr>
              <w:numPr>
                <w:ilvl w:val="0"/>
                <w:numId w:val="9"/>
              </w:num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Revision 1</w:t>
            </w:r>
          </w:p>
        </w:tc>
        <w:tc>
          <w:tcPr>
            <w:tcW w:w="12060" w:type="dxa"/>
          </w:tcPr>
          <w:p w:rsidR="005E74FA" w:rsidRPr="00E21EFF" w:rsidRDefault="005E74FA" w:rsidP="009E3E50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96233B">
              <w:rPr>
                <w:rFonts w:ascii="Calibri" w:hAnsi="Calibri" w:cs="Calibri"/>
                <w:sz w:val="20"/>
                <w:szCs w:val="20"/>
              </w:rPr>
              <w:t>Ability to develop a clear and coherent line of thought which responds to the prompt and maintains focus on developing all aspects of the task steadily throughout the piece (W</w:t>
            </w:r>
            <w:r w:rsidR="009E3E50">
              <w:rPr>
                <w:rFonts w:ascii="Calibri" w:hAnsi="Calibri" w:cs="Calibri"/>
                <w:sz w:val="20"/>
                <w:szCs w:val="20"/>
              </w:rPr>
              <w:t>11-12</w:t>
            </w:r>
            <w:r w:rsidRPr="0096233B">
              <w:rPr>
                <w:rFonts w:ascii="Calibri" w:hAnsi="Calibri" w:cs="Calibri"/>
                <w:sz w:val="20"/>
                <w:szCs w:val="20"/>
              </w:rPr>
              <w:t>.4).</w:t>
            </w:r>
          </w:p>
        </w:tc>
      </w:tr>
      <w:tr w:rsidR="009577F5" w:rsidRPr="00E45C92">
        <w:trPr>
          <w:cantSplit/>
        </w:trPr>
        <w:tc>
          <w:tcPr>
            <w:tcW w:w="2538" w:type="dxa"/>
          </w:tcPr>
          <w:p w:rsidR="009577F5" w:rsidRPr="00E21EFF" w:rsidRDefault="009577F5" w:rsidP="009577F5">
            <w:pPr>
              <w:numPr>
                <w:ilvl w:val="0"/>
                <w:numId w:val="9"/>
              </w:numPr>
              <w:rPr>
                <w:rFonts w:ascii="Calibri" w:hAnsi="Calibri" w:cs="Calibri"/>
                <w:sz w:val="20"/>
                <w:szCs w:val="20"/>
              </w:rPr>
            </w:pPr>
            <w:r w:rsidRPr="00E21EFF">
              <w:rPr>
                <w:rFonts w:ascii="Calibri" w:hAnsi="Calibri" w:cs="Calibri"/>
                <w:sz w:val="20"/>
                <w:szCs w:val="20"/>
              </w:rPr>
              <w:t>Revision</w:t>
            </w:r>
            <w:r w:rsidR="005E74FA">
              <w:rPr>
                <w:rFonts w:ascii="Calibri" w:hAnsi="Calibri" w:cs="Calibri"/>
                <w:sz w:val="20"/>
                <w:szCs w:val="20"/>
              </w:rPr>
              <w:t xml:space="preserve"> 2</w:t>
            </w:r>
          </w:p>
        </w:tc>
        <w:tc>
          <w:tcPr>
            <w:tcW w:w="12060" w:type="dxa"/>
          </w:tcPr>
          <w:p w:rsidR="009577F5" w:rsidRPr="00E21EFF" w:rsidRDefault="009577F5" w:rsidP="00E3441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E21EFF">
              <w:rPr>
                <w:rFonts w:ascii="Calibri" w:hAnsi="Calibri" w:cs="Calibri"/>
                <w:sz w:val="20"/>
                <w:szCs w:val="20"/>
              </w:rPr>
              <w:t xml:space="preserve">Ability to use words, clauses, sentence patterns and </w:t>
            </w:r>
            <w:r w:rsidR="008D270A">
              <w:rPr>
                <w:rFonts w:ascii="Calibri" w:hAnsi="Calibri" w:cs="Calibri"/>
                <w:sz w:val="20"/>
                <w:szCs w:val="20"/>
              </w:rPr>
              <w:t xml:space="preserve">knowledge of language </w:t>
            </w:r>
            <w:r w:rsidRPr="00E21EFF">
              <w:rPr>
                <w:rFonts w:ascii="Calibri" w:hAnsi="Calibri" w:cs="Calibri"/>
                <w:sz w:val="20"/>
                <w:szCs w:val="20"/>
              </w:rPr>
              <w:t xml:space="preserve">to </w:t>
            </w:r>
            <w:r w:rsidR="00E34411">
              <w:rPr>
                <w:rFonts w:ascii="Calibri" w:hAnsi="Calibri" w:cs="Calibri"/>
                <w:sz w:val="20"/>
                <w:szCs w:val="20"/>
              </w:rPr>
              <w:t>add variety and interest to</w:t>
            </w:r>
            <w:r w:rsidRPr="00E21EFF">
              <w:rPr>
                <w:rFonts w:ascii="Calibri" w:hAnsi="Calibri" w:cs="Calibri"/>
                <w:sz w:val="20"/>
                <w:szCs w:val="20"/>
              </w:rPr>
              <w:t xml:space="preserve"> informational/explanatory writing, focusing on </w:t>
            </w:r>
            <w:r w:rsidR="00EC46D4">
              <w:rPr>
                <w:rFonts w:ascii="Calibri" w:hAnsi="Calibri" w:cs="Calibri"/>
                <w:sz w:val="20"/>
                <w:szCs w:val="20"/>
              </w:rPr>
              <w:t xml:space="preserve">what is most significant for a </w:t>
            </w:r>
            <w:r w:rsidRPr="00E21EFF">
              <w:rPr>
                <w:rFonts w:ascii="Calibri" w:hAnsi="Calibri" w:cs="Calibri"/>
                <w:sz w:val="20"/>
                <w:szCs w:val="20"/>
              </w:rPr>
              <w:t>purpose and audience while maintaining a formal style</w:t>
            </w:r>
            <w:r w:rsidR="00E34411">
              <w:rPr>
                <w:rFonts w:ascii="Calibri" w:hAnsi="Calibri" w:cs="Calibri"/>
                <w:sz w:val="20"/>
                <w:szCs w:val="20"/>
              </w:rPr>
              <w:t xml:space="preserve"> and objective tone</w:t>
            </w:r>
            <w:r w:rsidRPr="00E21EF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D16C47">
              <w:rPr>
                <w:rFonts w:ascii="Calibri" w:hAnsi="Calibri" w:cs="Calibri"/>
                <w:sz w:val="20"/>
                <w:szCs w:val="20"/>
              </w:rPr>
              <w:t>(W11-12.2, W11-12.5, L11-12</w:t>
            </w:r>
            <w:r w:rsidRPr="00E21EFF">
              <w:rPr>
                <w:rFonts w:ascii="Calibri" w:hAnsi="Calibri" w:cs="Calibri"/>
                <w:sz w:val="20"/>
                <w:szCs w:val="20"/>
              </w:rPr>
              <w:t>.1)</w:t>
            </w:r>
            <w:r w:rsidR="00920AF9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9577F5" w:rsidRPr="00E45C92">
        <w:trPr>
          <w:cantSplit/>
        </w:trPr>
        <w:tc>
          <w:tcPr>
            <w:tcW w:w="2538" w:type="dxa"/>
          </w:tcPr>
          <w:p w:rsidR="009577F5" w:rsidRPr="00E21EFF" w:rsidRDefault="009577F5" w:rsidP="009577F5">
            <w:pPr>
              <w:numPr>
                <w:ilvl w:val="0"/>
                <w:numId w:val="9"/>
              </w:numPr>
              <w:rPr>
                <w:rFonts w:ascii="Calibri" w:hAnsi="Calibri" w:cs="Calibri"/>
                <w:sz w:val="20"/>
                <w:szCs w:val="20"/>
              </w:rPr>
            </w:pPr>
            <w:r w:rsidRPr="00E21EFF">
              <w:rPr>
                <w:rFonts w:ascii="Calibri" w:hAnsi="Calibri" w:cs="Calibri"/>
                <w:sz w:val="20"/>
                <w:szCs w:val="20"/>
              </w:rPr>
              <w:t>Editing</w:t>
            </w:r>
          </w:p>
        </w:tc>
        <w:tc>
          <w:tcPr>
            <w:tcW w:w="12060" w:type="dxa"/>
          </w:tcPr>
          <w:p w:rsidR="009577F5" w:rsidRPr="00E21EFF" w:rsidRDefault="009577F5" w:rsidP="009577F5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E21EFF">
              <w:rPr>
                <w:rFonts w:ascii="Calibri" w:hAnsi="Calibri" w:cs="Calibri"/>
                <w:sz w:val="20"/>
                <w:szCs w:val="20"/>
              </w:rPr>
              <w:t>Ability to demonstrate command of conventions of standard English grammar and usage, c</w:t>
            </w:r>
            <w:r w:rsidR="00E34411">
              <w:rPr>
                <w:rFonts w:ascii="Calibri" w:hAnsi="Calibri" w:cs="Calibri"/>
                <w:sz w:val="20"/>
                <w:szCs w:val="20"/>
              </w:rPr>
              <w:t>apitalization, punctuation,</w:t>
            </w:r>
            <w:r w:rsidRPr="00E21EFF">
              <w:rPr>
                <w:rFonts w:ascii="Calibri" w:hAnsi="Calibri" w:cs="Calibri"/>
                <w:sz w:val="20"/>
                <w:szCs w:val="20"/>
              </w:rPr>
              <w:t xml:space="preserve"> and spelling</w:t>
            </w:r>
            <w:r w:rsidR="00920AF9">
              <w:rPr>
                <w:rFonts w:ascii="Calibri" w:hAnsi="Calibri" w:cs="Calibri"/>
                <w:sz w:val="20"/>
                <w:szCs w:val="20"/>
              </w:rPr>
              <w:t xml:space="preserve"> when writing and speaking </w:t>
            </w:r>
            <w:r w:rsidR="00D16C47">
              <w:rPr>
                <w:rFonts w:ascii="Calibri" w:hAnsi="Calibri" w:cs="Calibri"/>
                <w:sz w:val="20"/>
                <w:szCs w:val="20"/>
              </w:rPr>
              <w:t>(L.11-12.1</w:t>
            </w:r>
            <w:r w:rsidR="00920AF9">
              <w:rPr>
                <w:rFonts w:ascii="Calibri" w:hAnsi="Calibri" w:cs="Calibri"/>
                <w:sz w:val="20"/>
                <w:szCs w:val="20"/>
              </w:rPr>
              <w:t>, L11</w:t>
            </w:r>
            <w:r w:rsidR="00D16C47">
              <w:rPr>
                <w:rFonts w:ascii="Calibri" w:hAnsi="Calibri" w:cs="Calibri"/>
                <w:sz w:val="20"/>
                <w:szCs w:val="20"/>
              </w:rPr>
              <w:t>-12</w:t>
            </w:r>
            <w:r w:rsidRPr="00E21EFF">
              <w:rPr>
                <w:rFonts w:ascii="Calibri" w:hAnsi="Calibri" w:cs="Calibri"/>
                <w:sz w:val="20"/>
                <w:szCs w:val="20"/>
              </w:rPr>
              <w:t>.2)</w:t>
            </w:r>
            <w:r w:rsidR="00920AF9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</w:tbl>
    <w:p w:rsidR="00FC0DA9" w:rsidRPr="00DB7F27" w:rsidRDefault="00FC0DA9" w:rsidP="00FC0DA9">
      <w:pPr>
        <w:pStyle w:val="Heading1"/>
        <w:spacing w:before="20" w:after="20"/>
        <w:rPr>
          <w:rFonts w:ascii="Gill Sans MT" w:hAnsi="Gill Sans MT"/>
          <w:b w:val="0"/>
          <w:sz w:val="20"/>
          <w:szCs w:val="20"/>
        </w:rPr>
      </w:pPr>
    </w:p>
    <w:p w:rsidR="00FC0DA9" w:rsidRPr="002675D1" w:rsidRDefault="00FC0DA9" w:rsidP="002675D1">
      <w:pPr>
        <w:pStyle w:val="Heading1"/>
        <w:spacing w:before="20" w:after="20"/>
        <w:jc w:val="left"/>
        <w:rPr>
          <w:rFonts w:ascii="Gill Sans MT" w:hAnsi="Gill Sans MT"/>
          <w:color w:val="808080"/>
          <w:sz w:val="20"/>
          <w:szCs w:val="20"/>
        </w:rPr>
      </w:pPr>
    </w:p>
    <w:sectPr w:rsidR="00FC0DA9" w:rsidRPr="002675D1" w:rsidSect="00D879EE">
      <w:footerReference w:type="default" r:id="rId9"/>
      <w:pgSz w:w="15840" w:h="12240" w:orient="landscape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4DB4" w:rsidRDefault="008A4DB4" w:rsidP="00FC0DA9">
      <w:r>
        <w:separator/>
      </w:r>
    </w:p>
  </w:endnote>
  <w:endnote w:type="continuationSeparator" w:id="0">
    <w:p w:rsidR="008A4DB4" w:rsidRDefault="008A4DB4" w:rsidP="00FC0D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ill Sans MT">
    <w:altName w:val="Vrinda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">
    <w:charset w:val="00"/>
    <w:family w:val="auto"/>
    <w:pitch w:val="variable"/>
    <w:sig w:usb0="80000267" w:usb1="00000000" w:usb2="00000000" w:usb3="00000000" w:csb0="000001F7" w:csb1="00000000"/>
  </w:font>
  <w:font w:name="GillSansMT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0F22" w:rsidRDefault="00F20F22" w:rsidP="00F20F22">
    <w:pPr>
      <w:pStyle w:val="Footer"/>
      <w:ind w:right="360"/>
      <w:rPr>
        <w:rFonts w:ascii="Calibri" w:hAnsi="Calibri"/>
        <w:color w:val="A6A6A6"/>
        <w:sz w:val="18"/>
        <w:szCs w:val="18"/>
      </w:rPr>
    </w:pPr>
    <w:proofErr w:type="gramStart"/>
    <w:r>
      <w:rPr>
        <w:rFonts w:ascii="Calibri" w:hAnsi="Calibri" w:cs="GillSansMT-Bold"/>
        <w:color w:val="A6A6A6"/>
        <w:sz w:val="18"/>
        <w:szCs w:val="18"/>
      </w:rPr>
      <w:t xml:space="preserve">Copyright  </w:t>
    </w:r>
    <w:r>
      <w:rPr>
        <w:rFonts w:ascii="Calibri" w:hAnsi="Calibri"/>
        <w:b/>
        <w:color w:val="A6A6A6"/>
        <w:sz w:val="18"/>
        <w:szCs w:val="18"/>
      </w:rPr>
      <w:t>©</w:t>
    </w:r>
    <w:proofErr w:type="gramEnd"/>
    <w:r>
      <w:rPr>
        <w:rFonts w:ascii="Calibri" w:hAnsi="Calibri"/>
        <w:b/>
        <w:color w:val="A6A6A6"/>
        <w:sz w:val="18"/>
        <w:szCs w:val="18"/>
      </w:rPr>
      <w:t xml:space="preserve"> </w:t>
    </w:r>
    <w:r>
      <w:rPr>
        <w:rFonts w:ascii="Calibri" w:hAnsi="Calibri"/>
        <w:color w:val="A6A6A6"/>
        <w:sz w:val="18"/>
        <w:szCs w:val="18"/>
      </w:rPr>
      <w:t>2013 Reach Associates</w:t>
    </w:r>
  </w:p>
  <w:p w:rsidR="00F20F22" w:rsidRDefault="00F20F22">
    <w:pPr>
      <w:pStyle w:val="Footer"/>
    </w:pPr>
  </w:p>
  <w:p w:rsidR="0039414F" w:rsidRDefault="0039414F" w:rsidP="00FC0DA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4DB4" w:rsidRDefault="008A4DB4" w:rsidP="00FC0DA9">
      <w:r>
        <w:separator/>
      </w:r>
    </w:p>
  </w:footnote>
  <w:footnote w:type="continuationSeparator" w:id="0">
    <w:p w:rsidR="008A4DB4" w:rsidRDefault="008A4DB4" w:rsidP="00FC0D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936E5A6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4637441"/>
    <w:multiLevelType w:val="hybridMultilevel"/>
    <w:tmpl w:val="3D12321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C123F5B"/>
    <w:multiLevelType w:val="hybridMultilevel"/>
    <w:tmpl w:val="A4D643D2"/>
    <w:lvl w:ilvl="0" w:tplc="D8AA8F0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64E422D"/>
    <w:multiLevelType w:val="hybridMultilevel"/>
    <w:tmpl w:val="DF94BC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F365B3D"/>
    <w:multiLevelType w:val="hybridMultilevel"/>
    <w:tmpl w:val="DB223718"/>
    <w:lvl w:ilvl="0" w:tplc="F9723B02">
      <w:start w:val="1"/>
      <w:numFmt w:val="bullet"/>
      <w:pStyle w:val="aaStarBullet"/>
      <w:lvlText w:val=""/>
      <w:lvlJc w:val="left"/>
      <w:pPr>
        <w:ind w:left="1172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14F3643"/>
    <w:multiLevelType w:val="hybridMultilevel"/>
    <w:tmpl w:val="8A463D7E"/>
    <w:lvl w:ilvl="0" w:tplc="97D2DC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3735390"/>
    <w:multiLevelType w:val="hybridMultilevel"/>
    <w:tmpl w:val="41CA6B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4CE1ADC"/>
    <w:multiLevelType w:val="hybridMultilevel"/>
    <w:tmpl w:val="348417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0124C56"/>
    <w:multiLevelType w:val="hybridMultilevel"/>
    <w:tmpl w:val="8724D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367C05"/>
    <w:multiLevelType w:val="hybridMultilevel"/>
    <w:tmpl w:val="B420DEF4"/>
    <w:lvl w:ilvl="0" w:tplc="2A4E4252">
      <w:numFmt w:val="bullet"/>
      <w:lvlText w:val=""/>
      <w:lvlJc w:val="left"/>
      <w:pPr>
        <w:ind w:left="720" w:hanging="360"/>
      </w:pPr>
      <w:rPr>
        <w:rFonts w:ascii="Symbol" w:eastAsia="Cambria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81E1903"/>
    <w:multiLevelType w:val="hybridMultilevel"/>
    <w:tmpl w:val="80AA6898"/>
    <w:lvl w:ilvl="0" w:tplc="0AE8DF14">
      <w:start w:val="1"/>
      <w:numFmt w:val="bullet"/>
      <w:pStyle w:val="starbullet"/>
      <w:lvlText w:val=""/>
      <w:lvlJc w:val="left"/>
      <w:pPr>
        <w:ind w:left="540" w:hanging="360"/>
      </w:pPr>
      <w:rPr>
        <w:rFonts w:ascii="Wingdings" w:hAnsi="Wingdings" w:hint="default"/>
        <w:color w:val="808080"/>
        <w:sz w:val="28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1">
    <w:nsid w:val="7EE73F26"/>
    <w:multiLevelType w:val="hybridMultilevel"/>
    <w:tmpl w:val="A8AA0810"/>
    <w:lvl w:ilvl="0" w:tplc="E0B069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10"/>
  </w:num>
  <w:num w:numId="3">
    <w:abstractNumId w:val="8"/>
  </w:num>
  <w:num w:numId="4">
    <w:abstractNumId w:val="11"/>
  </w:num>
  <w:num w:numId="5">
    <w:abstractNumId w:val="6"/>
  </w:num>
  <w:num w:numId="6">
    <w:abstractNumId w:val="2"/>
  </w:num>
  <w:num w:numId="7">
    <w:abstractNumId w:val="1"/>
  </w:num>
  <w:num w:numId="8">
    <w:abstractNumId w:val="7"/>
  </w:num>
  <w:num w:numId="9">
    <w:abstractNumId w:val="5"/>
  </w:num>
  <w:num w:numId="10">
    <w:abstractNumId w:val="0"/>
  </w:num>
  <w:num w:numId="11">
    <w:abstractNumId w:val="3"/>
  </w:num>
  <w:num w:numId="12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AFF"/>
    <w:rsid w:val="000347BF"/>
    <w:rsid w:val="0004060D"/>
    <w:rsid w:val="000576A6"/>
    <w:rsid w:val="000641E4"/>
    <w:rsid w:val="00070623"/>
    <w:rsid w:val="00075E18"/>
    <w:rsid w:val="0009354E"/>
    <w:rsid w:val="000C0211"/>
    <w:rsid w:val="001208A0"/>
    <w:rsid w:val="00121714"/>
    <w:rsid w:val="00140ADE"/>
    <w:rsid w:val="001563FB"/>
    <w:rsid w:val="00197E9A"/>
    <w:rsid w:val="001B5EA6"/>
    <w:rsid w:val="001B6787"/>
    <w:rsid w:val="001F1126"/>
    <w:rsid w:val="002157A4"/>
    <w:rsid w:val="002311F7"/>
    <w:rsid w:val="002675D1"/>
    <w:rsid w:val="002B55AC"/>
    <w:rsid w:val="002B7EBE"/>
    <w:rsid w:val="002E008D"/>
    <w:rsid w:val="002F57AA"/>
    <w:rsid w:val="0032131B"/>
    <w:rsid w:val="0033282F"/>
    <w:rsid w:val="00351613"/>
    <w:rsid w:val="003544F7"/>
    <w:rsid w:val="00354CC5"/>
    <w:rsid w:val="0035676B"/>
    <w:rsid w:val="00365D56"/>
    <w:rsid w:val="00390058"/>
    <w:rsid w:val="0039414F"/>
    <w:rsid w:val="003B07CD"/>
    <w:rsid w:val="003B32E5"/>
    <w:rsid w:val="003F0095"/>
    <w:rsid w:val="003F1D23"/>
    <w:rsid w:val="00453190"/>
    <w:rsid w:val="004656EC"/>
    <w:rsid w:val="0046775C"/>
    <w:rsid w:val="00471E83"/>
    <w:rsid w:val="00484B03"/>
    <w:rsid w:val="004A33D6"/>
    <w:rsid w:val="004A63F3"/>
    <w:rsid w:val="004A6590"/>
    <w:rsid w:val="004A65C4"/>
    <w:rsid w:val="004D15F5"/>
    <w:rsid w:val="004D6F81"/>
    <w:rsid w:val="004E172E"/>
    <w:rsid w:val="004F10C1"/>
    <w:rsid w:val="004F32B1"/>
    <w:rsid w:val="00531F8B"/>
    <w:rsid w:val="00537E16"/>
    <w:rsid w:val="00564585"/>
    <w:rsid w:val="00565A41"/>
    <w:rsid w:val="00570AF6"/>
    <w:rsid w:val="005A1A94"/>
    <w:rsid w:val="005A4EB4"/>
    <w:rsid w:val="005C2CCC"/>
    <w:rsid w:val="005E0811"/>
    <w:rsid w:val="005E74FA"/>
    <w:rsid w:val="006036F9"/>
    <w:rsid w:val="00606C2E"/>
    <w:rsid w:val="0063568B"/>
    <w:rsid w:val="0064494D"/>
    <w:rsid w:val="00646141"/>
    <w:rsid w:val="0069025E"/>
    <w:rsid w:val="00691AA3"/>
    <w:rsid w:val="00700B66"/>
    <w:rsid w:val="00701B82"/>
    <w:rsid w:val="00702981"/>
    <w:rsid w:val="0077185E"/>
    <w:rsid w:val="0078386E"/>
    <w:rsid w:val="007B731D"/>
    <w:rsid w:val="007D0638"/>
    <w:rsid w:val="00801226"/>
    <w:rsid w:val="00804A63"/>
    <w:rsid w:val="008137E2"/>
    <w:rsid w:val="00831A59"/>
    <w:rsid w:val="00845F9D"/>
    <w:rsid w:val="00852358"/>
    <w:rsid w:val="00852684"/>
    <w:rsid w:val="008705A6"/>
    <w:rsid w:val="0088447E"/>
    <w:rsid w:val="008A4DB4"/>
    <w:rsid w:val="008B0B49"/>
    <w:rsid w:val="008D270A"/>
    <w:rsid w:val="008E2B2A"/>
    <w:rsid w:val="008E6011"/>
    <w:rsid w:val="008F399B"/>
    <w:rsid w:val="00915934"/>
    <w:rsid w:val="00920730"/>
    <w:rsid w:val="00920AF9"/>
    <w:rsid w:val="0092460D"/>
    <w:rsid w:val="009362C4"/>
    <w:rsid w:val="009577F5"/>
    <w:rsid w:val="009657FB"/>
    <w:rsid w:val="00967F52"/>
    <w:rsid w:val="00975AFF"/>
    <w:rsid w:val="009A44A7"/>
    <w:rsid w:val="009A7635"/>
    <w:rsid w:val="009B4694"/>
    <w:rsid w:val="009C48A1"/>
    <w:rsid w:val="009D4189"/>
    <w:rsid w:val="009E3E50"/>
    <w:rsid w:val="00A21B82"/>
    <w:rsid w:val="00A347E6"/>
    <w:rsid w:val="00A3744B"/>
    <w:rsid w:val="00AC3DCC"/>
    <w:rsid w:val="00AD28D6"/>
    <w:rsid w:val="00AE7180"/>
    <w:rsid w:val="00AF59C0"/>
    <w:rsid w:val="00B105B2"/>
    <w:rsid w:val="00B1315F"/>
    <w:rsid w:val="00B21256"/>
    <w:rsid w:val="00B25CEB"/>
    <w:rsid w:val="00B44717"/>
    <w:rsid w:val="00B7223A"/>
    <w:rsid w:val="00B82828"/>
    <w:rsid w:val="00BB5B88"/>
    <w:rsid w:val="00C16733"/>
    <w:rsid w:val="00C503C0"/>
    <w:rsid w:val="00C73F4D"/>
    <w:rsid w:val="00CA4C16"/>
    <w:rsid w:val="00CD265F"/>
    <w:rsid w:val="00CD4AA2"/>
    <w:rsid w:val="00D03EFD"/>
    <w:rsid w:val="00D04374"/>
    <w:rsid w:val="00D064C5"/>
    <w:rsid w:val="00D12CC6"/>
    <w:rsid w:val="00D16C47"/>
    <w:rsid w:val="00D259B1"/>
    <w:rsid w:val="00D26885"/>
    <w:rsid w:val="00D3136A"/>
    <w:rsid w:val="00D36A86"/>
    <w:rsid w:val="00D43D5B"/>
    <w:rsid w:val="00D54577"/>
    <w:rsid w:val="00D65B39"/>
    <w:rsid w:val="00D71301"/>
    <w:rsid w:val="00D879EE"/>
    <w:rsid w:val="00DA343B"/>
    <w:rsid w:val="00DE34F4"/>
    <w:rsid w:val="00DF141A"/>
    <w:rsid w:val="00E21EFF"/>
    <w:rsid w:val="00E34411"/>
    <w:rsid w:val="00E51392"/>
    <w:rsid w:val="00E96A68"/>
    <w:rsid w:val="00EB724B"/>
    <w:rsid w:val="00EC46D4"/>
    <w:rsid w:val="00EE045E"/>
    <w:rsid w:val="00EE3A6F"/>
    <w:rsid w:val="00EF4803"/>
    <w:rsid w:val="00F20F22"/>
    <w:rsid w:val="00F70E1A"/>
    <w:rsid w:val="00FA1934"/>
    <w:rsid w:val="00FC0DA9"/>
    <w:rsid w:val="00FE42CA"/>
    <w:rsid w:val="00FF14FE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uiPriority="99" w:qFormat="1"/>
    <w:lsdException w:name="Subtitle" w:uiPriority="99" w:qFormat="1"/>
    <w:lsdException w:name="Hyperlink" w:uiPriority="99"/>
    <w:lsdException w:name="Strong" w:uiPriority="99" w:qFormat="1"/>
    <w:lsdException w:name="Emphasis" w:uiPriority="20" w:qFormat="1"/>
    <w:lsdException w:name="annotation subject" w:uiPriority="99"/>
    <w:lsdException w:name="Balloon Text" w:uiPriority="99"/>
    <w:lsdException w:name="Table Grid" w:uiPriority="59"/>
    <w:lsdException w:name="No Spacing" w:qFormat="1"/>
    <w:lsdException w:name="Medium Grid 2" w:uiPriority="99" w:qFormat="1"/>
    <w:lsdException w:name="List Paragraph" w:qFormat="1"/>
    <w:lsdException w:name="Quote" w:qFormat="1"/>
    <w:lsdException w:name="Intense Quote" w:qFormat="1"/>
    <w:lsdException w:name="Colorful List Accent 1" w:uiPriority="34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67A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7463B"/>
    <w:pPr>
      <w:keepNext/>
      <w:spacing w:before="240" w:after="60"/>
      <w:jc w:val="center"/>
      <w:outlineLvl w:val="0"/>
    </w:pPr>
    <w:rPr>
      <w:rFonts w:ascii="Bookman Old Style" w:eastAsia="Times New Roman" w:hAnsi="Bookman Old Style"/>
      <w:b/>
      <w:bCs/>
      <w:color w:val="9B2D1F"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7463B"/>
    <w:pPr>
      <w:keepNext/>
      <w:spacing w:before="240" w:after="6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7463B"/>
    <w:pPr>
      <w:keepNext/>
      <w:spacing w:before="240" w:after="60"/>
      <w:outlineLvl w:val="2"/>
    </w:pPr>
    <w:rPr>
      <w:rFonts w:ascii="Gill Sans MT" w:eastAsia="Times New Roman" w:hAnsi="Gill Sans MT"/>
      <w:b/>
      <w:bCs/>
      <w:sz w:val="20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7463B"/>
    <w:pPr>
      <w:keepNext/>
      <w:spacing w:before="240" w:after="60"/>
      <w:outlineLvl w:val="3"/>
    </w:pPr>
    <w:rPr>
      <w:rFonts w:ascii="Gill Sans MT" w:eastAsia="Times New Roman" w:hAnsi="Gill Sans MT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7463B"/>
    <w:pPr>
      <w:spacing w:before="240" w:after="60"/>
      <w:outlineLvl w:val="4"/>
    </w:pPr>
    <w:rPr>
      <w:rFonts w:ascii="Gill Sans MT" w:eastAsia="Times New Roman" w:hAnsi="Gill Sans MT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7463B"/>
    <w:pPr>
      <w:spacing w:before="240" w:after="60"/>
      <w:outlineLvl w:val="5"/>
    </w:pPr>
    <w:rPr>
      <w:rFonts w:ascii="Gill Sans MT" w:eastAsia="Times New Roman" w:hAnsi="Gill Sans MT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7463B"/>
    <w:pPr>
      <w:spacing w:before="240" w:after="60"/>
      <w:outlineLvl w:val="6"/>
    </w:pPr>
    <w:rPr>
      <w:rFonts w:ascii="Gill Sans MT" w:eastAsia="Times New Roman" w:hAnsi="Gill Sans MT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7463B"/>
    <w:pPr>
      <w:spacing w:before="240" w:after="60"/>
      <w:outlineLvl w:val="7"/>
    </w:pPr>
    <w:rPr>
      <w:rFonts w:ascii="Gill Sans MT" w:eastAsia="Times New Roman" w:hAnsi="Gill Sans MT"/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7463B"/>
    <w:pPr>
      <w:spacing w:before="240" w:after="60"/>
      <w:outlineLvl w:val="8"/>
    </w:pPr>
    <w:rPr>
      <w:rFonts w:eastAsia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2E1A72"/>
  </w:style>
  <w:style w:type="paragraph" w:customStyle="1" w:styleId="ColorfulList-Accent12">
    <w:name w:val="Colorful List - Accent 12"/>
    <w:basedOn w:val="Normal"/>
    <w:uiPriority w:val="34"/>
    <w:qFormat/>
    <w:rsid w:val="002E1A72"/>
    <w:pPr>
      <w:ind w:left="720"/>
      <w:contextualSpacing/>
    </w:pPr>
    <w:rPr>
      <w:rFonts w:ascii="Gill Sans MT" w:eastAsia="Times New Roman" w:hAnsi="Gill Sans MT"/>
    </w:rPr>
  </w:style>
  <w:style w:type="table" w:styleId="TableGrid">
    <w:name w:val="Table Grid"/>
    <w:basedOn w:val="TableNormal"/>
    <w:uiPriority w:val="59"/>
    <w:rsid w:val="000E5FA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F178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2F1789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F178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2F1789"/>
    <w:rPr>
      <w:sz w:val="24"/>
      <w:szCs w:val="24"/>
    </w:rPr>
  </w:style>
  <w:style w:type="character" w:styleId="PageNumber">
    <w:name w:val="page number"/>
    <w:basedOn w:val="DefaultParagraphFont"/>
    <w:unhideWhenUsed/>
    <w:rsid w:val="002F1789"/>
  </w:style>
  <w:style w:type="character" w:styleId="Emphasis">
    <w:name w:val="Emphasis"/>
    <w:uiPriority w:val="20"/>
    <w:qFormat/>
    <w:rsid w:val="00F55811"/>
    <w:rPr>
      <w:rFonts w:ascii="Calibri" w:hAnsi="Calibri" w:cs="Times New Roman"/>
      <w:b/>
      <w:i/>
      <w:iCs/>
    </w:rPr>
  </w:style>
  <w:style w:type="character" w:customStyle="1" w:styleId="Heading1Char">
    <w:name w:val="Heading 1 Char"/>
    <w:link w:val="Heading1"/>
    <w:uiPriority w:val="99"/>
    <w:rsid w:val="00D7463B"/>
    <w:rPr>
      <w:rFonts w:ascii="Bookman Old Style" w:eastAsia="Times New Roman" w:hAnsi="Bookman Old Style"/>
      <w:b/>
      <w:bCs/>
      <w:color w:val="9B2D1F"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rsid w:val="00D7463B"/>
    <w:rPr>
      <w:rFonts w:eastAsia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rsid w:val="00D7463B"/>
    <w:rPr>
      <w:rFonts w:ascii="Gill Sans MT" w:eastAsia="Times New Roman" w:hAnsi="Gill Sans MT"/>
      <w:b/>
      <w:bCs/>
      <w:szCs w:val="26"/>
    </w:rPr>
  </w:style>
  <w:style w:type="character" w:customStyle="1" w:styleId="Heading4Char">
    <w:name w:val="Heading 4 Char"/>
    <w:link w:val="Heading4"/>
    <w:uiPriority w:val="99"/>
    <w:rsid w:val="00D7463B"/>
    <w:rPr>
      <w:rFonts w:ascii="Gill Sans MT" w:eastAsia="Times New Roman" w:hAnsi="Gill Sans MT"/>
      <w:b/>
      <w:bCs/>
      <w:sz w:val="28"/>
      <w:szCs w:val="28"/>
    </w:rPr>
  </w:style>
  <w:style w:type="character" w:customStyle="1" w:styleId="Heading5Char">
    <w:name w:val="Heading 5 Char"/>
    <w:link w:val="Heading5"/>
    <w:uiPriority w:val="99"/>
    <w:rsid w:val="00D7463B"/>
    <w:rPr>
      <w:rFonts w:ascii="Gill Sans MT" w:eastAsia="Times New Roman" w:hAnsi="Gill Sans MT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9"/>
    <w:rsid w:val="00D7463B"/>
    <w:rPr>
      <w:rFonts w:ascii="Gill Sans MT" w:eastAsia="Times New Roman" w:hAnsi="Gill Sans MT"/>
      <w:b/>
      <w:bCs/>
      <w:sz w:val="22"/>
      <w:szCs w:val="22"/>
    </w:rPr>
  </w:style>
  <w:style w:type="character" w:customStyle="1" w:styleId="Heading7Char">
    <w:name w:val="Heading 7 Char"/>
    <w:link w:val="Heading7"/>
    <w:uiPriority w:val="99"/>
    <w:rsid w:val="00D7463B"/>
    <w:rPr>
      <w:rFonts w:ascii="Gill Sans MT" w:eastAsia="Times New Roman" w:hAnsi="Gill Sans MT"/>
    </w:rPr>
  </w:style>
  <w:style w:type="character" w:customStyle="1" w:styleId="Heading8Char">
    <w:name w:val="Heading 8 Char"/>
    <w:link w:val="Heading8"/>
    <w:uiPriority w:val="99"/>
    <w:rsid w:val="00D7463B"/>
    <w:rPr>
      <w:rFonts w:ascii="Gill Sans MT" w:eastAsia="Times New Roman" w:hAnsi="Gill Sans MT"/>
      <w:i/>
      <w:iCs/>
    </w:rPr>
  </w:style>
  <w:style w:type="character" w:customStyle="1" w:styleId="Heading9Char">
    <w:name w:val="Heading 9 Char"/>
    <w:link w:val="Heading9"/>
    <w:uiPriority w:val="99"/>
    <w:rsid w:val="00D7463B"/>
    <w:rPr>
      <w:rFonts w:eastAsia="Times New Roman"/>
      <w:sz w:val="22"/>
      <w:szCs w:val="22"/>
    </w:rPr>
  </w:style>
  <w:style w:type="paragraph" w:styleId="Title">
    <w:name w:val="Title"/>
    <w:basedOn w:val="Normal"/>
    <w:next w:val="Normal"/>
    <w:link w:val="TitleChar"/>
    <w:uiPriority w:val="99"/>
    <w:qFormat/>
    <w:rsid w:val="00D7463B"/>
    <w:pPr>
      <w:spacing w:before="240" w:after="60"/>
      <w:jc w:val="center"/>
      <w:outlineLvl w:val="0"/>
    </w:pPr>
    <w:rPr>
      <w:rFonts w:eastAsia="Times New Roman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rsid w:val="00D7463B"/>
    <w:rPr>
      <w:rFonts w:eastAsia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D7463B"/>
    <w:pPr>
      <w:spacing w:after="60"/>
      <w:jc w:val="center"/>
      <w:outlineLvl w:val="1"/>
    </w:pPr>
    <w:rPr>
      <w:rFonts w:eastAsia="Times New Roman"/>
      <w:sz w:val="20"/>
      <w:szCs w:val="20"/>
    </w:rPr>
  </w:style>
  <w:style w:type="character" w:customStyle="1" w:styleId="SubtitleChar">
    <w:name w:val="Subtitle Char"/>
    <w:link w:val="Subtitle"/>
    <w:uiPriority w:val="99"/>
    <w:rsid w:val="00D7463B"/>
    <w:rPr>
      <w:rFonts w:eastAsia="Times New Roman"/>
    </w:rPr>
  </w:style>
  <w:style w:type="character" w:styleId="Strong">
    <w:name w:val="Strong"/>
    <w:uiPriority w:val="99"/>
    <w:qFormat/>
    <w:rsid w:val="00D7463B"/>
    <w:rPr>
      <w:rFonts w:cs="Times New Roman"/>
      <w:b/>
      <w:bCs/>
    </w:rPr>
  </w:style>
  <w:style w:type="paragraph" w:customStyle="1" w:styleId="MediumGrid21">
    <w:name w:val="Medium Grid 21"/>
    <w:basedOn w:val="Normal"/>
    <w:uiPriority w:val="99"/>
    <w:qFormat/>
    <w:rsid w:val="00D7463B"/>
    <w:rPr>
      <w:rFonts w:ascii="Gill Sans MT" w:eastAsia="Times New Roman" w:hAnsi="Gill Sans MT"/>
      <w:szCs w:val="32"/>
    </w:rPr>
  </w:style>
  <w:style w:type="paragraph" w:customStyle="1" w:styleId="MediumGrid1-Accent21">
    <w:name w:val="Medium Grid 1 - Accent 21"/>
    <w:basedOn w:val="Normal"/>
    <w:qFormat/>
    <w:rsid w:val="00D7463B"/>
    <w:pPr>
      <w:ind w:left="720"/>
      <w:contextualSpacing/>
    </w:pPr>
    <w:rPr>
      <w:rFonts w:ascii="Gill Sans MT" w:eastAsia="Times New Roman" w:hAnsi="Gill Sans MT"/>
    </w:rPr>
  </w:style>
  <w:style w:type="paragraph" w:customStyle="1" w:styleId="MediumGrid2-Accent21">
    <w:name w:val="Medium Grid 2 - Accent 21"/>
    <w:basedOn w:val="Normal"/>
    <w:next w:val="Normal"/>
    <w:link w:val="MediumGrid2-Accent2Char"/>
    <w:uiPriority w:val="99"/>
    <w:qFormat/>
    <w:rsid w:val="00D7463B"/>
    <w:rPr>
      <w:rFonts w:ascii="Gill Sans MT" w:eastAsia="Times New Roman" w:hAnsi="Gill Sans MT"/>
      <w:i/>
      <w:sz w:val="20"/>
      <w:szCs w:val="20"/>
    </w:rPr>
  </w:style>
  <w:style w:type="character" w:customStyle="1" w:styleId="MediumGrid2-Accent2Char">
    <w:name w:val="Medium Grid 2 - Accent 2 Char"/>
    <w:link w:val="MediumGrid2-Accent21"/>
    <w:uiPriority w:val="99"/>
    <w:locked/>
    <w:rsid w:val="00D7463B"/>
    <w:rPr>
      <w:rFonts w:ascii="Gill Sans MT" w:eastAsia="Times New Roman" w:hAnsi="Gill Sans MT"/>
      <w:i/>
    </w:rPr>
  </w:style>
  <w:style w:type="paragraph" w:customStyle="1" w:styleId="MediumGrid3-Accent21">
    <w:name w:val="Medium Grid 3 - Accent 21"/>
    <w:basedOn w:val="Normal"/>
    <w:next w:val="Normal"/>
    <w:link w:val="MediumGrid3-Accent2Char"/>
    <w:uiPriority w:val="99"/>
    <w:qFormat/>
    <w:rsid w:val="00D7463B"/>
    <w:pPr>
      <w:ind w:left="720" w:right="720"/>
    </w:pPr>
    <w:rPr>
      <w:rFonts w:ascii="Gill Sans MT" w:eastAsia="Times New Roman" w:hAnsi="Gill Sans MT"/>
      <w:b/>
      <w:i/>
      <w:sz w:val="20"/>
      <w:szCs w:val="22"/>
    </w:rPr>
  </w:style>
  <w:style w:type="character" w:customStyle="1" w:styleId="MediumGrid3-Accent2Char">
    <w:name w:val="Medium Grid 3 - Accent 2 Char"/>
    <w:link w:val="MediumGrid3-Accent21"/>
    <w:uiPriority w:val="99"/>
    <w:locked/>
    <w:rsid w:val="00D7463B"/>
    <w:rPr>
      <w:rFonts w:ascii="Gill Sans MT" w:eastAsia="Times New Roman" w:hAnsi="Gill Sans MT"/>
      <w:b/>
      <w:i/>
      <w:szCs w:val="22"/>
    </w:rPr>
  </w:style>
  <w:style w:type="character" w:customStyle="1" w:styleId="SubtleEmphasis1">
    <w:name w:val="Subtle Emphasis1"/>
    <w:uiPriority w:val="99"/>
    <w:qFormat/>
    <w:rsid w:val="00D7463B"/>
    <w:rPr>
      <w:rFonts w:cs="Times New Roman"/>
      <w:i/>
      <w:color w:val="5A5A5A"/>
    </w:rPr>
  </w:style>
  <w:style w:type="character" w:customStyle="1" w:styleId="IntenseEmphasis1">
    <w:name w:val="Intense Emphasis1"/>
    <w:uiPriority w:val="99"/>
    <w:qFormat/>
    <w:rsid w:val="00D7463B"/>
    <w:rPr>
      <w:rFonts w:cs="Times New Roman"/>
      <w:b/>
      <w:i/>
      <w:sz w:val="24"/>
      <w:szCs w:val="24"/>
      <w:u w:val="single"/>
    </w:rPr>
  </w:style>
  <w:style w:type="character" w:customStyle="1" w:styleId="SubtleReference1">
    <w:name w:val="Subtle Reference1"/>
    <w:uiPriority w:val="99"/>
    <w:qFormat/>
    <w:rsid w:val="00D7463B"/>
    <w:rPr>
      <w:rFonts w:cs="Times New Roman"/>
      <w:sz w:val="24"/>
      <w:szCs w:val="24"/>
      <w:u w:val="single"/>
    </w:rPr>
  </w:style>
  <w:style w:type="character" w:customStyle="1" w:styleId="IntenseReference1">
    <w:name w:val="Intense Reference1"/>
    <w:uiPriority w:val="99"/>
    <w:qFormat/>
    <w:rsid w:val="00D7463B"/>
    <w:rPr>
      <w:rFonts w:cs="Times New Roman"/>
      <w:b/>
      <w:sz w:val="24"/>
      <w:u w:val="single"/>
    </w:rPr>
  </w:style>
  <w:style w:type="character" w:customStyle="1" w:styleId="BookTitle1">
    <w:name w:val="Book Title1"/>
    <w:uiPriority w:val="99"/>
    <w:qFormat/>
    <w:rsid w:val="00D7463B"/>
    <w:rPr>
      <w:rFonts w:ascii="Cambria" w:hAnsi="Cambria" w:cs="Times New Roman"/>
      <w:b/>
      <w:i/>
      <w:sz w:val="24"/>
      <w:szCs w:val="24"/>
    </w:rPr>
  </w:style>
  <w:style w:type="paragraph" w:customStyle="1" w:styleId="TOCHeading1">
    <w:name w:val="TOC Heading1"/>
    <w:basedOn w:val="Heading1"/>
    <w:next w:val="Normal"/>
    <w:uiPriority w:val="99"/>
    <w:qFormat/>
    <w:rsid w:val="00D7463B"/>
    <w:pPr>
      <w:outlineLvl w:val="9"/>
    </w:pPr>
  </w:style>
  <w:style w:type="character" w:styleId="Hyperlink">
    <w:name w:val="Hyperlink"/>
    <w:uiPriority w:val="99"/>
    <w:rsid w:val="00D7463B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rsid w:val="00D7463B"/>
    <w:rPr>
      <w:rFonts w:ascii="Tahoma" w:eastAsia="Times New Roman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D7463B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uiPriority w:val="99"/>
    <w:rsid w:val="00D7463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7463B"/>
    <w:rPr>
      <w:rFonts w:ascii="Gill Sans MT" w:eastAsia="Times New Roman" w:hAnsi="Gill Sans MT"/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D7463B"/>
    <w:rPr>
      <w:rFonts w:ascii="Gill Sans MT" w:eastAsia="Times New Roman" w:hAnsi="Gill Sans MT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D7463B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D7463B"/>
    <w:rPr>
      <w:rFonts w:ascii="Gill Sans MT" w:eastAsia="Times New Roman" w:hAnsi="Gill Sans MT"/>
      <w:b/>
      <w:bCs/>
      <w:sz w:val="20"/>
      <w:szCs w:val="20"/>
    </w:rPr>
  </w:style>
  <w:style w:type="paragraph" w:customStyle="1" w:styleId="MediumList2-Accent21">
    <w:name w:val="Medium List 2 - Accent 21"/>
    <w:hidden/>
    <w:uiPriority w:val="99"/>
    <w:semiHidden/>
    <w:rsid w:val="00D7463B"/>
    <w:rPr>
      <w:rFonts w:ascii="Calibri" w:eastAsia="Times New Roman" w:hAnsi="Calibri"/>
      <w:sz w:val="24"/>
      <w:szCs w:val="24"/>
    </w:rPr>
  </w:style>
  <w:style w:type="character" w:customStyle="1" w:styleId="apple-style-span">
    <w:name w:val="apple-style-span"/>
    <w:rsid w:val="00D7463B"/>
    <w:rPr>
      <w:rFonts w:cs="Times New Roman"/>
    </w:rPr>
  </w:style>
  <w:style w:type="paragraph" w:customStyle="1" w:styleId="ColorfulList-Accent11">
    <w:name w:val="Colorful List - Accent 11"/>
    <w:basedOn w:val="Normal"/>
    <w:uiPriority w:val="72"/>
    <w:qFormat/>
    <w:rsid w:val="00D7463B"/>
    <w:pPr>
      <w:ind w:left="720"/>
    </w:pPr>
    <w:rPr>
      <w:rFonts w:ascii="Gill Sans MT" w:eastAsia="Times New Roman" w:hAnsi="Gill Sans MT"/>
    </w:rPr>
  </w:style>
  <w:style w:type="paragraph" w:customStyle="1" w:styleId="MediumGrid1-Accent22">
    <w:name w:val="Medium Grid 1 - Accent 22"/>
    <w:basedOn w:val="Normal"/>
    <w:uiPriority w:val="99"/>
    <w:qFormat/>
    <w:rsid w:val="00D7463B"/>
    <w:pPr>
      <w:ind w:left="720"/>
    </w:pPr>
    <w:rPr>
      <w:rFonts w:ascii="Gill Sans MT" w:eastAsia="Times New Roman" w:hAnsi="Gill Sans MT"/>
    </w:rPr>
  </w:style>
  <w:style w:type="character" w:customStyle="1" w:styleId="msoins0">
    <w:name w:val="msoins"/>
    <w:basedOn w:val="DefaultParagraphFont"/>
    <w:rsid w:val="00D7463B"/>
  </w:style>
  <w:style w:type="paragraph" w:customStyle="1" w:styleId="MediumGrid2-Accent22">
    <w:name w:val="Medium Grid 2 - Accent 22"/>
    <w:basedOn w:val="Normal"/>
    <w:next w:val="Normal"/>
    <w:link w:val="MediumGrid2-Accent2Char1"/>
    <w:uiPriority w:val="99"/>
    <w:qFormat/>
    <w:rsid w:val="00D7463B"/>
    <w:rPr>
      <w:rFonts w:ascii="Gill Sans MT" w:eastAsia="Times New Roman" w:hAnsi="Gill Sans MT"/>
      <w:i/>
      <w:sz w:val="20"/>
      <w:szCs w:val="20"/>
    </w:rPr>
  </w:style>
  <w:style w:type="character" w:customStyle="1" w:styleId="MediumGrid2-Accent2Char1">
    <w:name w:val="Medium Grid 2 - Accent 2 Char1"/>
    <w:link w:val="MediumGrid2-Accent22"/>
    <w:uiPriority w:val="99"/>
    <w:rsid w:val="00D7463B"/>
    <w:rPr>
      <w:rFonts w:ascii="Gill Sans MT" w:eastAsia="Times New Roman" w:hAnsi="Gill Sans MT"/>
      <w:i/>
    </w:rPr>
  </w:style>
  <w:style w:type="paragraph" w:customStyle="1" w:styleId="MediumGrid3-Accent22">
    <w:name w:val="Medium Grid 3 - Accent 22"/>
    <w:basedOn w:val="Normal"/>
    <w:next w:val="Normal"/>
    <w:link w:val="MediumGrid3-Accent2Char1"/>
    <w:uiPriority w:val="99"/>
    <w:qFormat/>
    <w:rsid w:val="00D7463B"/>
    <w:pPr>
      <w:ind w:left="720" w:right="720"/>
    </w:pPr>
    <w:rPr>
      <w:rFonts w:ascii="Gill Sans MT" w:eastAsia="Times New Roman" w:hAnsi="Gill Sans MT"/>
      <w:b/>
      <w:i/>
      <w:sz w:val="20"/>
      <w:szCs w:val="22"/>
    </w:rPr>
  </w:style>
  <w:style w:type="character" w:customStyle="1" w:styleId="MediumGrid3-Accent2Char1">
    <w:name w:val="Medium Grid 3 - Accent 2 Char1"/>
    <w:link w:val="MediumGrid3-Accent22"/>
    <w:uiPriority w:val="99"/>
    <w:rsid w:val="00D7463B"/>
    <w:rPr>
      <w:rFonts w:ascii="Gill Sans MT" w:eastAsia="Times New Roman" w:hAnsi="Gill Sans MT"/>
      <w:b/>
      <w:i/>
      <w:szCs w:val="22"/>
    </w:rPr>
  </w:style>
  <w:style w:type="paragraph" w:customStyle="1" w:styleId="MediumList2-Accent22">
    <w:name w:val="Medium List 2 - Accent 22"/>
    <w:hidden/>
    <w:uiPriority w:val="99"/>
    <w:semiHidden/>
    <w:rsid w:val="00D7463B"/>
    <w:rPr>
      <w:rFonts w:ascii="Calibri" w:eastAsia="Times New Roman" w:hAnsi="Calibri"/>
      <w:sz w:val="24"/>
      <w:szCs w:val="24"/>
    </w:rPr>
  </w:style>
  <w:style w:type="paragraph" w:styleId="FootnoteText">
    <w:name w:val="footnote text"/>
    <w:basedOn w:val="Normal"/>
    <w:link w:val="FootnoteTextChar"/>
    <w:rsid w:val="00D7463B"/>
    <w:rPr>
      <w:rFonts w:ascii="Gill Sans MT" w:eastAsia="Times New Roman" w:hAnsi="Gill Sans MT"/>
      <w:sz w:val="20"/>
      <w:szCs w:val="20"/>
    </w:rPr>
  </w:style>
  <w:style w:type="character" w:customStyle="1" w:styleId="FootnoteTextChar">
    <w:name w:val="Footnote Text Char"/>
    <w:link w:val="FootnoteText"/>
    <w:rsid w:val="00D7463B"/>
    <w:rPr>
      <w:rFonts w:ascii="Gill Sans MT" w:eastAsia="Times New Roman" w:hAnsi="Gill Sans MT"/>
    </w:rPr>
  </w:style>
  <w:style w:type="character" w:styleId="FootnoteReference">
    <w:name w:val="footnote reference"/>
    <w:rsid w:val="00D7463B"/>
    <w:rPr>
      <w:vertAlign w:val="superscript"/>
    </w:rPr>
  </w:style>
  <w:style w:type="paragraph" w:styleId="NormalWeb">
    <w:name w:val="Normal (Web)"/>
    <w:basedOn w:val="Normal"/>
    <w:rsid w:val="00D7463B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paragraph" w:customStyle="1" w:styleId="ColorfulShading-Accent11">
    <w:name w:val="Colorful Shading - Accent 11"/>
    <w:hidden/>
    <w:rsid w:val="00245118"/>
    <w:rPr>
      <w:sz w:val="24"/>
      <w:szCs w:val="24"/>
    </w:rPr>
  </w:style>
  <w:style w:type="character" w:styleId="FollowedHyperlink">
    <w:name w:val="FollowedHyperlink"/>
    <w:rsid w:val="000B27D9"/>
    <w:rPr>
      <w:color w:val="96A9A9"/>
      <w:u w:val="single"/>
    </w:rPr>
  </w:style>
  <w:style w:type="paragraph" w:customStyle="1" w:styleId="aaOneColumn">
    <w:name w:val="aaOneColumn"/>
    <w:basedOn w:val="Normal"/>
    <w:qFormat/>
    <w:rsid w:val="0068250A"/>
    <w:pPr>
      <w:spacing w:before="100" w:after="160" w:line="360" w:lineRule="auto"/>
      <w:ind w:firstLine="720"/>
    </w:pPr>
    <w:rPr>
      <w:rFonts w:ascii="Gill Sans MT" w:hAnsi="Gill Sans MT"/>
      <w:sz w:val="20"/>
    </w:rPr>
  </w:style>
  <w:style w:type="paragraph" w:customStyle="1" w:styleId="aaTwoColumnNarrative">
    <w:name w:val="aaTwoColumnNarrative"/>
    <w:basedOn w:val="Normal"/>
    <w:qFormat/>
    <w:rsid w:val="0068250A"/>
    <w:pPr>
      <w:spacing w:before="100" w:after="160" w:line="360" w:lineRule="auto"/>
      <w:ind w:firstLine="450"/>
    </w:pPr>
    <w:rPr>
      <w:rFonts w:ascii="Gill Sans MT" w:hAnsi="Gill Sans MT"/>
      <w:sz w:val="20"/>
    </w:rPr>
  </w:style>
  <w:style w:type="paragraph" w:customStyle="1" w:styleId="aaStarBullet">
    <w:name w:val="aaStarBullet"/>
    <w:basedOn w:val="ColorfulList-Accent12"/>
    <w:qFormat/>
    <w:rsid w:val="0068250A"/>
    <w:pPr>
      <w:numPr>
        <w:numId w:val="1"/>
      </w:numPr>
      <w:spacing w:before="100" w:after="160" w:line="360" w:lineRule="auto"/>
    </w:pPr>
    <w:rPr>
      <w:sz w:val="20"/>
    </w:rPr>
  </w:style>
  <w:style w:type="paragraph" w:customStyle="1" w:styleId="aaDirections">
    <w:name w:val="aaDirections"/>
    <w:basedOn w:val="Normal"/>
    <w:qFormat/>
    <w:rsid w:val="0068250A"/>
    <w:pPr>
      <w:spacing w:after="160" w:line="360" w:lineRule="auto"/>
    </w:pPr>
    <w:rPr>
      <w:rFonts w:ascii="Gill Sans MT" w:hAnsi="Gill Sans MT"/>
      <w:sz w:val="20"/>
    </w:rPr>
  </w:style>
  <w:style w:type="character" w:customStyle="1" w:styleId="PageNumber1">
    <w:name w:val="Page Number1"/>
    <w:rsid w:val="00575844"/>
  </w:style>
  <w:style w:type="paragraph" w:customStyle="1" w:styleId="aaSubtitle">
    <w:name w:val="aaSubtitle"/>
    <w:basedOn w:val="aaOneColumn"/>
    <w:qFormat/>
    <w:rsid w:val="0017761D"/>
    <w:pPr>
      <w:spacing w:after="0" w:line="240" w:lineRule="auto"/>
      <w:ind w:firstLine="0"/>
    </w:pPr>
    <w:rPr>
      <w:b/>
      <w:color w:val="808080"/>
      <w:sz w:val="28"/>
    </w:rPr>
  </w:style>
  <w:style w:type="paragraph" w:customStyle="1" w:styleId="TaskType">
    <w:name w:val="Task Type"/>
    <w:basedOn w:val="Heading1"/>
    <w:rsid w:val="00B402E6"/>
    <w:pPr>
      <w:suppressAutoHyphens/>
    </w:pPr>
    <w:rPr>
      <w:kern w:val="1"/>
      <w:lang w:eastAsia="ar-SA"/>
    </w:rPr>
  </w:style>
  <w:style w:type="paragraph" w:customStyle="1" w:styleId="aaminorhead">
    <w:name w:val="aaminorhead"/>
    <w:basedOn w:val="Normal"/>
    <w:qFormat/>
    <w:rsid w:val="00C72145"/>
    <w:pPr>
      <w:widowControl w:val="0"/>
      <w:autoSpaceDE w:val="0"/>
      <w:autoSpaceDN w:val="0"/>
      <w:adjustRightInd w:val="0"/>
      <w:spacing w:after="120"/>
      <w:jc w:val="center"/>
      <w:outlineLvl w:val="0"/>
    </w:pPr>
    <w:rPr>
      <w:rFonts w:ascii="Calibri" w:eastAsia="Times New Roman" w:hAnsi="Calibri"/>
      <w:color w:val="808080"/>
      <w:kern w:val="24"/>
      <w:sz w:val="28"/>
      <w:szCs w:val="72"/>
    </w:rPr>
  </w:style>
  <w:style w:type="paragraph" w:customStyle="1" w:styleId="starbullet">
    <w:name w:val="starbullet"/>
    <w:basedOn w:val="Heading2"/>
    <w:link w:val="starbulletChar"/>
    <w:qFormat/>
    <w:rsid w:val="00C72145"/>
    <w:pPr>
      <w:keepNext w:val="0"/>
      <w:widowControl w:val="0"/>
      <w:numPr>
        <w:numId w:val="2"/>
      </w:numPr>
      <w:autoSpaceDE w:val="0"/>
      <w:autoSpaceDN w:val="0"/>
      <w:adjustRightInd w:val="0"/>
      <w:spacing w:before="0" w:after="0"/>
    </w:pPr>
    <w:rPr>
      <w:b w:val="0"/>
      <w:bCs w:val="0"/>
      <w:i w:val="0"/>
      <w:iCs w:val="0"/>
      <w:kern w:val="24"/>
      <w:sz w:val="22"/>
      <w:szCs w:val="56"/>
    </w:rPr>
  </w:style>
  <w:style w:type="character" w:customStyle="1" w:styleId="starbulletChar">
    <w:name w:val="starbullet Char"/>
    <w:link w:val="starbullet"/>
    <w:rsid w:val="00C72145"/>
    <w:rPr>
      <w:rFonts w:eastAsia="Times New Roman"/>
      <w:kern w:val="24"/>
      <w:sz w:val="22"/>
      <w:szCs w:val="56"/>
    </w:rPr>
  </w:style>
  <w:style w:type="paragraph" w:customStyle="1" w:styleId="MediumGrid1-Accent23">
    <w:name w:val="Medium Grid 1 - Accent 23"/>
    <w:basedOn w:val="Normal"/>
    <w:uiPriority w:val="34"/>
    <w:qFormat/>
    <w:rsid w:val="0032131B"/>
    <w:pPr>
      <w:ind w:left="720"/>
      <w:contextualSpacing/>
    </w:pPr>
  </w:style>
  <w:style w:type="paragraph" w:customStyle="1" w:styleId="ColorfulList-Accent13">
    <w:name w:val="Colorful List - Accent 13"/>
    <w:basedOn w:val="Normal"/>
    <w:uiPriority w:val="34"/>
    <w:qFormat/>
    <w:rsid w:val="009577F5"/>
    <w:pPr>
      <w:ind w:left="720"/>
      <w:contextualSpacing/>
    </w:pPr>
  </w:style>
  <w:style w:type="paragraph" w:styleId="ListParagraph">
    <w:name w:val="List Paragraph"/>
    <w:basedOn w:val="Normal"/>
    <w:qFormat/>
    <w:rsid w:val="006036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uiPriority="99" w:qFormat="1"/>
    <w:lsdException w:name="Subtitle" w:uiPriority="99" w:qFormat="1"/>
    <w:lsdException w:name="Hyperlink" w:uiPriority="99"/>
    <w:lsdException w:name="Strong" w:uiPriority="99" w:qFormat="1"/>
    <w:lsdException w:name="Emphasis" w:uiPriority="20" w:qFormat="1"/>
    <w:lsdException w:name="annotation subject" w:uiPriority="99"/>
    <w:lsdException w:name="Balloon Text" w:uiPriority="99"/>
    <w:lsdException w:name="Table Grid" w:uiPriority="59"/>
    <w:lsdException w:name="No Spacing" w:qFormat="1"/>
    <w:lsdException w:name="Medium Grid 2" w:uiPriority="99" w:qFormat="1"/>
    <w:lsdException w:name="List Paragraph" w:qFormat="1"/>
    <w:lsdException w:name="Quote" w:qFormat="1"/>
    <w:lsdException w:name="Intense Quote" w:qFormat="1"/>
    <w:lsdException w:name="Colorful List Accent 1" w:uiPriority="34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67A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7463B"/>
    <w:pPr>
      <w:keepNext/>
      <w:spacing w:before="240" w:after="60"/>
      <w:jc w:val="center"/>
      <w:outlineLvl w:val="0"/>
    </w:pPr>
    <w:rPr>
      <w:rFonts w:ascii="Bookman Old Style" w:eastAsia="Times New Roman" w:hAnsi="Bookman Old Style"/>
      <w:b/>
      <w:bCs/>
      <w:color w:val="9B2D1F"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7463B"/>
    <w:pPr>
      <w:keepNext/>
      <w:spacing w:before="240" w:after="6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7463B"/>
    <w:pPr>
      <w:keepNext/>
      <w:spacing w:before="240" w:after="60"/>
      <w:outlineLvl w:val="2"/>
    </w:pPr>
    <w:rPr>
      <w:rFonts w:ascii="Gill Sans MT" w:eastAsia="Times New Roman" w:hAnsi="Gill Sans MT"/>
      <w:b/>
      <w:bCs/>
      <w:sz w:val="20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7463B"/>
    <w:pPr>
      <w:keepNext/>
      <w:spacing w:before="240" w:after="60"/>
      <w:outlineLvl w:val="3"/>
    </w:pPr>
    <w:rPr>
      <w:rFonts w:ascii="Gill Sans MT" w:eastAsia="Times New Roman" w:hAnsi="Gill Sans MT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7463B"/>
    <w:pPr>
      <w:spacing w:before="240" w:after="60"/>
      <w:outlineLvl w:val="4"/>
    </w:pPr>
    <w:rPr>
      <w:rFonts w:ascii="Gill Sans MT" w:eastAsia="Times New Roman" w:hAnsi="Gill Sans MT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7463B"/>
    <w:pPr>
      <w:spacing w:before="240" w:after="60"/>
      <w:outlineLvl w:val="5"/>
    </w:pPr>
    <w:rPr>
      <w:rFonts w:ascii="Gill Sans MT" w:eastAsia="Times New Roman" w:hAnsi="Gill Sans MT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7463B"/>
    <w:pPr>
      <w:spacing w:before="240" w:after="60"/>
      <w:outlineLvl w:val="6"/>
    </w:pPr>
    <w:rPr>
      <w:rFonts w:ascii="Gill Sans MT" w:eastAsia="Times New Roman" w:hAnsi="Gill Sans MT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7463B"/>
    <w:pPr>
      <w:spacing w:before="240" w:after="60"/>
      <w:outlineLvl w:val="7"/>
    </w:pPr>
    <w:rPr>
      <w:rFonts w:ascii="Gill Sans MT" w:eastAsia="Times New Roman" w:hAnsi="Gill Sans MT"/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7463B"/>
    <w:pPr>
      <w:spacing w:before="240" w:after="60"/>
      <w:outlineLvl w:val="8"/>
    </w:pPr>
    <w:rPr>
      <w:rFonts w:eastAsia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2E1A72"/>
  </w:style>
  <w:style w:type="paragraph" w:customStyle="1" w:styleId="ColorfulList-Accent12">
    <w:name w:val="Colorful List - Accent 12"/>
    <w:basedOn w:val="Normal"/>
    <w:uiPriority w:val="34"/>
    <w:qFormat/>
    <w:rsid w:val="002E1A72"/>
    <w:pPr>
      <w:ind w:left="720"/>
      <w:contextualSpacing/>
    </w:pPr>
    <w:rPr>
      <w:rFonts w:ascii="Gill Sans MT" w:eastAsia="Times New Roman" w:hAnsi="Gill Sans MT"/>
    </w:rPr>
  </w:style>
  <w:style w:type="table" w:styleId="TableGrid">
    <w:name w:val="Table Grid"/>
    <w:basedOn w:val="TableNormal"/>
    <w:uiPriority w:val="59"/>
    <w:rsid w:val="000E5FA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F178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2F1789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F178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2F1789"/>
    <w:rPr>
      <w:sz w:val="24"/>
      <w:szCs w:val="24"/>
    </w:rPr>
  </w:style>
  <w:style w:type="character" w:styleId="PageNumber">
    <w:name w:val="page number"/>
    <w:basedOn w:val="DefaultParagraphFont"/>
    <w:unhideWhenUsed/>
    <w:rsid w:val="002F1789"/>
  </w:style>
  <w:style w:type="character" w:styleId="Emphasis">
    <w:name w:val="Emphasis"/>
    <w:uiPriority w:val="20"/>
    <w:qFormat/>
    <w:rsid w:val="00F55811"/>
    <w:rPr>
      <w:rFonts w:ascii="Calibri" w:hAnsi="Calibri" w:cs="Times New Roman"/>
      <w:b/>
      <w:i/>
      <w:iCs/>
    </w:rPr>
  </w:style>
  <w:style w:type="character" w:customStyle="1" w:styleId="Heading1Char">
    <w:name w:val="Heading 1 Char"/>
    <w:link w:val="Heading1"/>
    <w:uiPriority w:val="99"/>
    <w:rsid w:val="00D7463B"/>
    <w:rPr>
      <w:rFonts w:ascii="Bookman Old Style" w:eastAsia="Times New Roman" w:hAnsi="Bookman Old Style"/>
      <w:b/>
      <w:bCs/>
      <w:color w:val="9B2D1F"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rsid w:val="00D7463B"/>
    <w:rPr>
      <w:rFonts w:eastAsia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rsid w:val="00D7463B"/>
    <w:rPr>
      <w:rFonts w:ascii="Gill Sans MT" w:eastAsia="Times New Roman" w:hAnsi="Gill Sans MT"/>
      <w:b/>
      <w:bCs/>
      <w:szCs w:val="26"/>
    </w:rPr>
  </w:style>
  <w:style w:type="character" w:customStyle="1" w:styleId="Heading4Char">
    <w:name w:val="Heading 4 Char"/>
    <w:link w:val="Heading4"/>
    <w:uiPriority w:val="99"/>
    <w:rsid w:val="00D7463B"/>
    <w:rPr>
      <w:rFonts w:ascii="Gill Sans MT" w:eastAsia="Times New Roman" w:hAnsi="Gill Sans MT"/>
      <w:b/>
      <w:bCs/>
      <w:sz w:val="28"/>
      <w:szCs w:val="28"/>
    </w:rPr>
  </w:style>
  <w:style w:type="character" w:customStyle="1" w:styleId="Heading5Char">
    <w:name w:val="Heading 5 Char"/>
    <w:link w:val="Heading5"/>
    <w:uiPriority w:val="99"/>
    <w:rsid w:val="00D7463B"/>
    <w:rPr>
      <w:rFonts w:ascii="Gill Sans MT" w:eastAsia="Times New Roman" w:hAnsi="Gill Sans MT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9"/>
    <w:rsid w:val="00D7463B"/>
    <w:rPr>
      <w:rFonts w:ascii="Gill Sans MT" w:eastAsia="Times New Roman" w:hAnsi="Gill Sans MT"/>
      <w:b/>
      <w:bCs/>
      <w:sz w:val="22"/>
      <w:szCs w:val="22"/>
    </w:rPr>
  </w:style>
  <w:style w:type="character" w:customStyle="1" w:styleId="Heading7Char">
    <w:name w:val="Heading 7 Char"/>
    <w:link w:val="Heading7"/>
    <w:uiPriority w:val="99"/>
    <w:rsid w:val="00D7463B"/>
    <w:rPr>
      <w:rFonts w:ascii="Gill Sans MT" w:eastAsia="Times New Roman" w:hAnsi="Gill Sans MT"/>
    </w:rPr>
  </w:style>
  <w:style w:type="character" w:customStyle="1" w:styleId="Heading8Char">
    <w:name w:val="Heading 8 Char"/>
    <w:link w:val="Heading8"/>
    <w:uiPriority w:val="99"/>
    <w:rsid w:val="00D7463B"/>
    <w:rPr>
      <w:rFonts w:ascii="Gill Sans MT" w:eastAsia="Times New Roman" w:hAnsi="Gill Sans MT"/>
      <w:i/>
      <w:iCs/>
    </w:rPr>
  </w:style>
  <w:style w:type="character" w:customStyle="1" w:styleId="Heading9Char">
    <w:name w:val="Heading 9 Char"/>
    <w:link w:val="Heading9"/>
    <w:uiPriority w:val="99"/>
    <w:rsid w:val="00D7463B"/>
    <w:rPr>
      <w:rFonts w:eastAsia="Times New Roman"/>
      <w:sz w:val="22"/>
      <w:szCs w:val="22"/>
    </w:rPr>
  </w:style>
  <w:style w:type="paragraph" w:styleId="Title">
    <w:name w:val="Title"/>
    <w:basedOn w:val="Normal"/>
    <w:next w:val="Normal"/>
    <w:link w:val="TitleChar"/>
    <w:uiPriority w:val="99"/>
    <w:qFormat/>
    <w:rsid w:val="00D7463B"/>
    <w:pPr>
      <w:spacing w:before="240" w:after="60"/>
      <w:jc w:val="center"/>
      <w:outlineLvl w:val="0"/>
    </w:pPr>
    <w:rPr>
      <w:rFonts w:eastAsia="Times New Roman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rsid w:val="00D7463B"/>
    <w:rPr>
      <w:rFonts w:eastAsia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D7463B"/>
    <w:pPr>
      <w:spacing w:after="60"/>
      <w:jc w:val="center"/>
      <w:outlineLvl w:val="1"/>
    </w:pPr>
    <w:rPr>
      <w:rFonts w:eastAsia="Times New Roman"/>
      <w:sz w:val="20"/>
      <w:szCs w:val="20"/>
    </w:rPr>
  </w:style>
  <w:style w:type="character" w:customStyle="1" w:styleId="SubtitleChar">
    <w:name w:val="Subtitle Char"/>
    <w:link w:val="Subtitle"/>
    <w:uiPriority w:val="99"/>
    <w:rsid w:val="00D7463B"/>
    <w:rPr>
      <w:rFonts w:eastAsia="Times New Roman"/>
    </w:rPr>
  </w:style>
  <w:style w:type="character" w:styleId="Strong">
    <w:name w:val="Strong"/>
    <w:uiPriority w:val="99"/>
    <w:qFormat/>
    <w:rsid w:val="00D7463B"/>
    <w:rPr>
      <w:rFonts w:cs="Times New Roman"/>
      <w:b/>
      <w:bCs/>
    </w:rPr>
  </w:style>
  <w:style w:type="paragraph" w:customStyle="1" w:styleId="MediumGrid21">
    <w:name w:val="Medium Grid 21"/>
    <w:basedOn w:val="Normal"/>
    <w:uiPriority w:val="99"/>
    <w:qFormat/>
    <w:rsid w:val="00D7463B"/>
    <w:rPr>
      <w:rFonts w:ascii="Gill Sans MT" w:eastAsia="Times New Roman" w:hAnsi="Gill Sans MT"/>
      <w:szCs w:val="32"/>
    </w:rPr>
  </w:style>
  <w:style w:type="paragraph" w:customStyle="1" w:styleId="MediumGrid1-Accent21">
    <w:name w:val="Medium Grid 1 - Accent 21"/>
    <w:basedOn w:val="Normal"/>
    <w:qFormat/>
    <w:rsid w:val="00D7463B"/>
    <w:pPr>
      <w:ind w:left="720"/>
      <w:contextualSpacing/>
    </w:pPr>
    <w:rPr>
      <w:rFonts w:ascii="Gill Sans MT" w:eastAsia="Times New Roman" w:hAnsi="Gill Sans MT"/>
    </w:rPr>
  </w:style>
  <w:style w:type="paragraph" w:customStyle="1" w:styleId="MediumGrid2-Accent21">
    <w:name w:val="Medium Grid 2 - Accent 21"/>
    <w:basedOn w:val="Normal"/>
    <w:next w:val="Normal"/>
    <w:link w:val="MediumGrid2-Accent2Char"/>
    <w:uiPriority w:val="99"/>
    <w:qFormat/>
    <w:rsid w:val="00D7463B"/>
    <w:rPr>
      <w:rFonts w:ascii="Gill Sans MT" w:eastAsia="Times New Roman" w:hAnsi="Gill Sans MT"/>
      <w:i/>
      <w:sz w:val="20"/>
      <w:szCs w:val="20"/>
    </w:rPr>
  </w:style>
  <w:style w:type="character" w:customStyle="1" w:styleId="MediumGrid2-Accent2Char">
    <w:name w:val="Medium Grid 2 - Accent 2 Char"/>
    <w:link w:val="MediumGrid2-Accent21"/>
    <w:uiPriority w:val="99"/>
    <w:locked/>
    <w:rsid w:val="00D7463B"/>
    <w:rPr>
      <w:rFonts w:ascii="Gill Sans MT" w:eastAsia="Times New Roman" w:hAnsi="Gill Sans MT"/>
      <w:i/>
    </w:rPr>
  </w:style>
  <w:style w:type="paragraph" w:customStyle="1" w:styleId="MediumGrid3-Accent21">
    <w:name w:val="Medium Grid 3 - Accent 21"/>
    <w:basedOn w:val="Normal"/>
    <w:next w:val="Normal"/>
    <w:link w:val="MediumGrid3-Accent2Char"/>
    <w:uiPriority w:val="99"/>
    <w:qFormat/>
    <w:rsid w:val="00D7463B"/>
    <w:pPr>
      <w:ind w:left="720" w:right="720"/>
    </w:pPr>
    <w:rPr>
      <w:rFonts w:ascii="Gill Sans MT" w:eastAsia="Times New Roman" w:hAnsi="Gill Sans MT"/>
      <w:b/>
      <w:i/>
      <w:sz w:val="20"/>
      <w:szCs w:val="22"/>
    </w:rPr>
  </w:style>
  <w:style w:type="character" w:customStyle="1" w:styleId="MediumGrid3-Accent2Char">
    <w:name w:val="Medium Grid 3 - Accent 2 Char"/>
    <w:link w:val="MediumGrid3-Accent21"/>
    <w:uiPriority w:val="99"/>
    <w:locked/>
    <w:rsid w:val="00D7463B"/>
    <w:rPr>
      <w:rFonts w:ascii="Gill Sans MT" w:eastAsia="Times New Roman" w:hAnsi="Gill Sans MT"/>
      <w:b/>
      <w:i/>
      <w:szCs w:val="22"/>
    </w:rPr>
  </w:style>
  <w:style w:type="character" w:customStyle="1" w:styleId="SubtleEmphasis1">
    <w:name w:val="Subtle Emphasis1"/>
    <w:uiPriority w:val="99"/>
    <w:qFormat/>
    <w:rsid w:val="00D7463B"/>
    <w:rPr>
      <w:rFonts w:cs="Times New Roman"/>
      <w:i/>
      <w:color w:val="5A5A5A"/>
    </w:rPr>
  </w:style>
  <w:style w:type="character" w:customStyle="1" w:styleId="IntenseEmphasis1">
    <w:name w:val="Intense Emphasis1"/>
    <w:uiPriority w:val="99"/>
    <w:qFormat/>
    <w:rsid w:val="00D7463B"/>
    <w:rPr>
      <w:rFonts w:cs="Times New Roman"/>
      <w:b/>
      <w:i/>
      <w:sz w:val="24"/>
      <w:szCs w:val="24"/>
      <w:u w:val="single"/>
    </w:rPr>
  </w:style>
  <w:style w:type="character" w:customStyle="1" w:styleId="SubtleReference1">
    <w:name w:val="Subtle Reference1"/>
    <w:uiPriority w:val="99"/>
    <w:qFormat/>
    <w:rsid w:val="00D7463B"/>
    <w:rPr>
      <w:rFonts w:cs="Times New Roman"/>
      <w:sz w:val="24"/>
      <w:szCs w:val="24"/>
      <w:u w:val="single"/>
    </w:rPr>
  </w:style>
  <w:style w:type="character" w:customStyle="1" w:styleId="IntenseReference1">
    <w:name w:val="Intense Reference1"/>
    <w:uiPriority w:val="99"/>
    <w:qFormat/>
    <w:rsid w:val="00D7463B"/>
    <w:rPr>
      <w:rFonts w:cs="Times New Roman"/>
      <w:b/>
      <w:sz w:val="24"/>
      <w:u w:val="single"/>
    </w:rPr>
  </w:style>
  <w:style w:type="character" w:customStyle="1" w:styleId="BookTitle1">
    <w:name w:val="Book Title1"/>
    <w:uiPriority w:val="99"/>
    <w:qFormat/>
    <w:rsid w:val="00D7463B"/>
    <w:rPr>
      <w:rFonts w:ascii="Cambria" w:hAnsi="Cambria" w:cs="Times New Roman"/>
      <w:b/>
      <w:i/>
      <w:sz w:val="24"/>
      <w:szCs w:val="24"/>
    </w:rPr>
  </w:style>
  <w:style w:type="paragraph" w:customStyle="1" w:styleId="TOCHeading1">
    <w:name w:val="TOC Heading1"/>
    <w:basedOn w:val="Heading1"/>
    <w:next w:val="Normal"/>
    <w:uiPriority w:val="99"/>
    <w:qFormat/>
    <w:rsid w:val="00D7463B"/>
    <w:pPr>
      <w:outlineLvl w:val="9"/>
    </w:pPr>
  </w:style>
  <w:style w:type="character" w:styleId="Hyperlink">
    <w:name w:val="Hyperlink"/>
    <w:uiPriority w:val="99"/>
    <w:rsid w:val="00D7463B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rsid w:val="00D7463B"/>
    <w:rPr>
      <w:rFonts w:ascii="Tahoma" w:eastAsia="Times New Roman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D7463B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uiPriority w:val="99"/>
    <w:rsid w:val="00D7463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7463B"/>
    <w:rPr>
      <w:rFonts w:ascii="Gill Sans MT" w:eastAsia="Times New Roman" w:hAnsi="Gill Sans MT"/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D7463B"/>
    <w:rPr>
      <w:rFonts w:ascii="Gill Sans MT" w:eastAsia="Times New Roman" w:hAnsi="Gill Sans MT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D7463B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D7463B"/>
    <w:rPr>
      <w:rFonts w:ascii="Gill Sans MT" w:eastAsia="Times New Roman" w:hAnsi="Gill Sans MT"/>
      <w:b/>
      <w:bCs/>
      <w:sz w:val="20"/>
      <w:szCs w:val="20"/>
    </w:rPr>
  </w:style>
  <w:style w:type="paragraph" w:customStyle="1" w:styleId="MediumList2-Accent21">
    <w:name w:val="Medium List 2 - Accent 21"/>
    <w:hidden/>
    <w:uiPriority w:val="99"/>
    <w:semiHidden/>
    <w:rsid w:val="00D7463B"/>
    <w:rPr>
      <w:rFonts w:ascii="Calibri" w:eastAsia="Times New Roman" w:hAnsi="Calibri"/>
      <w:sz w:val="24"/>
      <w:szCs w:val="24"/>
    </w:rPr>
  </w:style>
  <w:style w:type="character" w:customStyle="1" w:styleId="apple-style-span">
    <w:name w:val="apple-style-span"/>
    <w:rsid w:val="00D7463B"/>
    <w:rPr>
      <w:rFonts w:cs="Times New Roman"/>
    </w:rPr>
  </w:style>
  <w:style w:type="paragraph" w:customStyle="1" w:styleId="ColorfulList-Accent11">
    <w:name w:val="Colorful List - Accent 11"/>
    <w:basedOn w:val="Normal"/>
    <w:uiPriority w:val="72"/>
    <w:qFormat/>
    <w:rsid w:val="00D7463B"/>
    <w:pPr>
      <w:ind w:left="720"/>
    </w:pPr>
    <w:rPr>
      <w:rFonts w:ascii="Gill Sans MT" w:eastAsia="Times New Roman" w:hAnsi="Gill Sans MT"/>
    </w:rPr>
  </w:style>
  <w:style w:type="paragraph" w:customStyle="1" w:styleId="MediumGrid1-Accent22">
    <w:name w:val="Medium Grid 1 - Accent 22"/>
    <w:basedOn w:val="Normal"/>
    <w:uiPriority w:val="99"/>
    <w:qFormat/>
    <w:rsid w:val="00D7463B"/>
    <w:pPr>
      <w:ind w:left="720"/>
    </w:pPr>
    <w:rPr>
      <w:rFonts w:ascii="Gill Sans MT" w:eastAsia="Times New Roman" w:hAnsi="Gill Sans MT"/>
    </w:rPr>
  </w:style>
  <w:style w:type="character" w:customStyle="1" w:styleId="msoins0">
    <w:name w:val="msoins"/>
    <w:basedOn w:val="DefaultParagraphFont"/>
    <w:rsid w:val="00D7463B"/>
  </w:style>
  <w:style w:type="paragraph" w:customStyle="1" w:styleId="MediumGrid2-Accent22">
    <w:name w:val="Medium Grid 2 - Accent 22"/>
    <w:basedOn w:val="Normal"/>
    <w:next w:val="Normal"/>
    <w:link w:val="MediumGrid2-Accent2Char1"/>
    <w:uiPriority w:val="99"/>
    <w:qFormat/>
    <w:rsid w:val="00D7463B"/>
    <w:rPr>
      <w:rFonts w:ascii="Gill Sans MT" w:eastAsia="Times New Roman" w:hAnsi="Gill Sans MT"/>
      <w:i/>
      <w:sz w:val="20"/>
      <w:szCs w:val="20"/>
    </w:rPr>
  </w:style>
  <w:style w:type="character" w:customStyle="1" w:styleId="MediumGrid2-Accent2Char1">
    <w:name w:val="Medium Grid 2 - Accent 2 Char1"/>
    <w:link w:val="MediumGrid2-Accent22"/>
    <w:uiPriority w:val="99"/>
    <w:rsid w:val="00D7463B"/>
    <w:rPr>
      <w:rFonts w:ascii="Gill Sans MT" w:eastAsia="Times New Roman" w:hAnsi="Gill Sans MT"/>
      <w:i/>
    </w:rPr>
  </w:style>
  <w:style w:type="paragraph" w:customStyle="1" w:styleId="MediumGrid3-Accent22">
    <w:name w:val="Medium Grid 3 - Accent 22"/>
    <w:basedOn w:val="Normal"/>
    <w:next w:val="Normal"/>
    <w:link w:val="MediumGrid3-Accent2Char1"/>
    <w:uiPriority w:val="99"/>
    <w:qFormat/>
    <w:rsid w:val="00D7463B"/>
    <w:pPr>
      <w:ind w:left="720" w:right="720"/>
    </w:pPr>
    <w:rPr>
      <w:rFonts w:ascii="Gill Sans MT" w:eastAsia="Times New Roman" w:hAnsi="Gill Sans MT"/>
      <w:b/>
      <w:i/>
      <w:sz w:val="20"/>
      <w:szCs w:val="22"/>
    </w:rPr>
  </w:style>
  <w:style w:type="character" w:customStyle="1" w:styleId="MediumGrid3-Accent2Char1">
    <w:name w:val="Medium Grid 3 - Accent 2 Char1"/>
    <w:link w:val="MediumGrid3-Accent22"/>
    <w:uiPriority w:val="99"/>
    <w:rsid w:val="00D7463B"/>
    <w:rPr>
      <w:rFonts w:ascii="Gill Sans MT" w:eastAsia="Times New Roman" w:hAnsi="Gill Sans MT"/>
      <w:b/>
      <w:i/>
      <w:szCs w:val="22"/>
    </w:rPr>
  </w:style>
  <w:style w:type="paragraph" w:customStyle="1" w:styleId="MediumList2-Accent22">
    <w:name w:val="Medium List 2 - Accent 22"/>
    <w:hidden/>
    <w:uiPriority w:val="99"/>
    <w:semiHidden/>
    <w:rsid w:val="00D7463B"/>
    <w:rPr>
      <w:rFonts w:ascii="Calibri" w:eastAsia="Times New Roman" w:hAnsi="Calibri"/>
      <w:sz w:val="24"/>
      <w:szCs w:val="24"/>
    </w:rPr>
  </w:style>
  <w:style w:type="paragraph" w:styleId="FootnoteText">
    <w:name w:val="footnote text"/>
    <w:basedOn w:val="Normal"/>
    <w:link w:val="FootnoteTextChar"/>
    <w:rsid w:val="00D7463B"/>
    <w:rPr>
      <w:rFonts w:ascii="Gill Sans MT" w:eastAsia="Times New Roman" w:hAnsi="Gill Sans MT"/>
      <w:sz w:val="20"/>
      <w:szCs w:val="20"/>
    </w:rPr>
  </w:style>
  <w:style w:type="character" w:customStyle="1" w:styleId="FootnoteTextChar">
    <w:name w:val="Footnote Text Char"/>
    <w:link w:val="FootnoteText"/>
    <w:rsid w:val="00D7463B"/>
    <w:rPr>
      <w:rFonts w:ascii="Gill Sans MT" w:eastAsia="Times New Roman" w:hAnsi="Gill Sans MT"/>
    </w:rPr>
  </w:style>
  <w:style w:type="character" w:styleId="FootnoteReference">
    <w:name w:val="footnote reference"/>
    <w:rsid w:val="00D7463B"/>
    <w:rPr>
      <w:vertAlign w:val="superscript"/>
    </w:rPr>
  </w:style>
  <w:style w:type="paragraph" w:styleId="NormalWeb">
    <w:name w:val="Normal (Web)"/>
    <w:basedOn w:val="Normal"/>
    <w:rsid w:val="00D7463B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paragraph" w:customStyle="1" w:styleId="ColorfulShading-Accent11">
    <w:name w:val="Colorful Shading - Accent 11"/>
    <w:hidden/>
    <w:rsid w:val="00245118"/>
    <w:rPr>
      <w:sz w:val="24"/>
      <w:szCs w:val="24"/>
    </w:rPr>
  </w:style>
  <w:style w:type="character" w:styleId="FollowedHyperlink">
    <w:name w:val="FollowedHyperlink"/>
    <w:rsid w:val="000B27D9"/>
    <w:rPr>
      <w:color w:val="96A9A9"/>
      <w:u w:val="single"/>
    </w:rPr>
  </w:style>
  <w:style w:type="paragraph" w:customStyle="1" w:styleId="aaOneColumn">
    <w:name w:val="aaOneColumn"/>
    <w:basedOn w:val="Normal"/>
    <w:qFormat/>
    <w:rsid w:val="0068250A"/>
    <w:pPr>
      <w:spacing w:before="100" w:after="160" w:line="360" w:lineRule="auto"/>
      <w:ind w:firstLine="720"/>
    </w:pPr>
    <w:rPr>
      <w:rFonts w:ascii="Gill Sans MT" w:hAnsi="Gill Sans MT"/>
      <w:sz w:val="20"/>
    </w:rPr>
  </w:style>
  <w:style w:type="paragraph" w:customStyle="1" w:styleId="aaTwoColumnNarrative">
    <w:name w:val="aaTwoColumnNarrative"/>
    <w:basedOn w:val="Normal"/>
    <w:qFormat/>
    <w:rsid w:val="0068250A"/>
    <w:pPr>
      <w:spacing w:before="100" w:after="160" w:line="360" w:lineRule="auto"/>
      <w:ind w:firstLine="450"/>
    </w:pPr>
    <w:rPr>
      <w:rFonts w:ascii="Gill Sans MT" w:hAnsi="Gill Sans MT"/>
      <w:sz w:val="20"/>
    </w:rPr>
  </w:style>
  <w:style w:type="paragraph" w:customStyle="1" w:styleId="aaStarBullet">
    <w:name w:val="aaStarBullet"/>
    <w:basedOn w:val="ColorfulList-Accent12"/>
    <w:qFormat/>
    <w:rsid w:val="0068250A"/>
    <w:pPr>
      <w:numPr>
        <w:numId w:val="1"/>
      </w:numPr>
      <w:spacing w:before="100" w:after="160" w:line="360" w:lineRule="auto"/>
    </w:pPr>
    <w:rPr>
      <w:sz w:val="20"/>
    </w:rPr>
  </w:style>
  <w:style w:type="paragraph" w:customStyle="1" w:styleId="aaDirections">
    <w:name w:val="aaDirections"/>
    <w:basedOn w:val="Normal"/>
    <w:qFormat/>
    <w:rsid w:val="0068250A"/>
    <w:pPr>
      <w:spacing w:after="160" w:line="360" w:lineRule="auto"/>
    </w:pPr>
    <w:rPr>
      <w:rFonts w:ascii="Gill Sans MT" w:hAnsi="Gill Sans MT"/>
      <w:sz w:val="20"/>
    </w:rPr>
  </w:style>
  <w:style w:type="character" w:customStyle="1" w:styleId="PageNumber1">
    <w:name w:val="Page Number1"/>
    <w:rsid w:val="00575844"/>
  </w:style>
  <w:style w:type="paragraph" w:customStyle="1" w:styleId="aaSubtitle">
    <w:name w:val="aaSubtitle"/>
    <w:basedOn w:val="aaOneColumn"/>
    <w:qFormat/>
    <w:rsid w:val="0017761D"/>
    <w:pPr>
      <w:spacing w:after="0" w:line="240" w:lineRule="auto"/>
      <w:ind w:firstLine="0"/>
    </w:pPr>
    <w:rPr>
      <w:b/>
      <w:color w:val="808080"/>
      <w:sz w:val="28"/>
    </w:rPr>
  </w:style>
  <w:style w:type="paragraph" w:customStyle="1" w:styleId="TaskType">
    <w:name w:val="Task Type"/>
    <w:basedOn w:val="Heading1"/>
    <w:rsid w:val="00B402E6"/>
    <w:pPr>
      <w:suppressAutoHyphens/>
    </w:pPr>
    <w:rPr>
      <w:kern w:val="1"/>
      <w:lang w:eastAsia="ar-SA"/>
    </w:rPr>
  </w:style>
  <w:style w:type="paragraph" w:customStyle="1" w:styleId="aaminorhead">
    <w:name w:val="aaminorhead"/>
    <w:basedOn w:val="Normal"/>
    <w:qFormat/>
    <w:rsid w:val="00C72145"/>
    <w:pPr>
      <w:widowControl w:val="0"/>
      <w:autoSpaceDE w:val="0"/>
      <w:autoSpaceDN w:val="0"/>
      <w:adjustRightInd w:val="0"/>
      <w:spacing w:after="120"/>
      <w:jc w:val="center"/>
      <w:outlineLvl w:val="0"/>
    </w:pPr>
    <w:rPr>
      <w:rFonts w:ascii="Calibri" w:eastAsia="Times New Roman" w:hAnsi="Calibri"/>
      <w:color w:val="808080"/>
      <w:kern w:val="24"/>
      <w:sz w:val="28"/>
      <w:szCs w:val="72"/>
    </w:rPr>
  </w:style>
  <w:style w:type="paragraph" w:customStyle="1" w:styleId="starbullet">
    <w:name w:val="starbullet"/>
    <w:basedOn w:val="Heading2"/>
    <w:link w:val="starbulletChar"/>
    <w:qFormat/>
    <w:rsid w:val="00C72145"/>
    <w:pPr>
      <w:keepNext w:val="0"/>
      <w:widowControl w:val="0"/>
      <w:numPr>
        <w:numId w:val="2"/>
      </w:numPr>
      <w:autoSpaceDE w:val="0"/>
      <w:autoSpaceDN w:val="0"/>
      <w:adjustRightInd w:val="0"/>
      <w:spacing w:before="0" w:after="0"/>
    </w:pPr>
    <w:rPr>
      <w:b w:val="0"/>
      <w:bCs w:val="0"/>
      <w:i w:val="0"/>
      <w:iCs w:val="0"/>
      <w:kern w:val="24"/>
      <w:sz w:val="22"/>
      <w:szCs w:val="56"/>
    </w:rPr>
  </w:style>
  <w:style w:type="character" w:customStyle="1" w:styleId="starbulletChar">
    <w:name w:val="starbullet Char"/>
    <w:link w:val="starbullet"/>
    <w:rsid w:val="00C72145"/>
    <w:rPr>
      <w:rFonts w:eastAsia="Times New Roman"/>
      <w:kern w:val="24"/>
      <w:sz w:val="22"/>
      <w:szCs w:val="56"/>
    </w:rPr>
  </w:style>
  <w:style w:type="paragraph" w:customStyle="1" w:styleId="MediumGrid1-Accent23">
    <w:name w:val="Medium Grid 1 - Accent 23"/>
    <w:basedOn w:val="Normal"/>
    <w:uiPriority w:val="34"/>
    <w:qFormat/>
    <w:rsid w:val="0032131B"/>
    <w:pPr>
      <w:ind w:left="720"/>
      <w:contextualSpacing/>
    </w:pPr>
  </w:style>
  <w:style w:type="paragraph" w:customStyle="1" w:styleId="ColorfulList-Accent13">
    <w:name w:val="Colorful List - Accent 13"/>
    <w:basedOn w:val="Normal"/>
    <w:uiPriority w:val="34"/>
    <w:qFormat/>
    <w:rsid w:val="009577F5"/>
    <w:pPr>
      <w:ind w:left="720"/>
      <w:contextualSpacing/>
    </w:pPr>
  </w:style>
  <w:style w:type="paragraph" w:styleId="ListParagraph">
    <w:name w:val="List Paragraph"/>
    <w:basedOn w:val="Normal"/>
    <w:qFormat/>
    <w:rsid w:val="006036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89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8C6C04-F2AC-45AC-B0D1-39FAD39C8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897</Words>
  <Characters>5113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Centre College</Company>
  <LinksUpToDate>false</LinksUpToDate>
  <CharactersWithSpaces>5999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Susan Weston</dc:creator>
  <cp:lastModifiedBy>Owner</cp:lastModifiedBy>
  <cp:revision>2</cp:revision>
  <cp:lastPrinted>2012-11-25T17:53:00Z</cp:lastPrinted>
  <dcterms:created xsi:type="dcterms:W3CDTF">2013-03-13T17:23:00Z</dcterms:created>
  <dcterms:modified xsi:type="dcterms:W3CDTF">2013-03-13T17:23:00Z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ffisync_FolderId">
    <vt:lpwstr/>
  </property>
  <property fmtid="{D5CDD505-2E9C-101B-9397-08002B2CF9AE}" pid="3" name="Offisync_SaveTime">
    <vt:lpwstr/>
  </property>
  <property fmtid="{D5CDD505-2E9C-101B-9397-08002B2CF9AE}" pid="4" name="Offisync_IsSaved">
    <vt:lpwstr>False</vt:lpwstr>
  </property>
  <property fmtid="{D5CDD505-2E9C-101B-9397-08002B2CF9AE}" pid="5" name="Offisync_UniqueId">
    <vt:lpwstr>192910;14899898</vt:lpwstr>
  </property>
  <property fmtid="{D5CDD505-2E9C-101B-9397-08002B2CF9AE}" pid="6" name="CentralDesktop_MDAdded">
    <vt:lpwstr>True</vt:lpwstr>
  </property>
  <property fmtid="{D5CDD505-2E9C-101B-9397-08002B2CF9AE}" pid="7" name="Offisync_FileTitle">
    <vt:lpwstr/>
  </property>
  <property fmtid="{D5CDD505-2E9C-101B-9397-08002B2CF9AE}" pid="8" name="Offisync_UpdateToken">
    <vt:lpwstr>2011-09-21T14:10:56-0400</vt:lpwstr>
  </property>
  <property fmtid="{D5CDD505-2E9C-101B-9397-08002B2CF9AE}" pid="9" name="Offisync_ProviderName">
    <vt:lpwstr>Central Desktop</vt:lpwstr>
  </property>
</Properties>
</file>